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3B" w:rsidRDefault="0024743B" w:rsidP="008F2E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8F2E3F" w:rsidRPr="008F2E3F" w:rsidRDefault="008F2E3F" w:rsidP="008F2E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8F2E3F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8F2E3F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8F2E3F" w:rsidRDefault="008F2E3F" w:rsidP="0072791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8F2E3F" w:rsidRPr="00073326" w:rsidRDefault="008F2E3F" w:rsidP="0072791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727918" w:rsidRDefault="00977452" w:rsidP="008F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17 </w:t>
      </w:r>
      <w:r w:rsidR="006F21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января 2020</w:t>
      </w:r>
      <w:r w:rsidR="00727918"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7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27918"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 w:rsidR="008F2E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59</w:t>
      </w:r>
      <w:r w:rsidR="008F2E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/130-4</w:t>
      </w:r>
    </w:p>
    <w:p w:rsidR="008F2E3F" w:rsidRPr="008F2E3F" w:rsidRDefault="008F2E3F" w:rsidP="008F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918" w:rsidRPr="00E977D5" w:rsidRDefault="00727918" w:rsidP="007279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Плане работы избирательной комиссии муниципального образования город-курорт Сочи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2020 год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727918" w:rsidRPr="008F2E3F" w:rsidRDefault="00727918" w:rsidP="00727918">
      <w:pPr>
        <w:spacing w:after="0" w:line="312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727918" w:rsidRPr="00E977D5" w:rsidRDefault="00727918" w:rsidP="0072791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9C43B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9C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статьи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C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статьей 55 Устава города-курорта Сочи, пунктом 7 статьи 2 Положения об избирательной комиссии муниципального образования город-курорт Сочи, утвержденного Решением Городского Собрания Сочи от 23 июня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года №88,</w:t>
      </w:r>
      <w:r w:rsidRPr="00B2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образования город-курорт Сочи решила:</w:t>
      </w:r>
    </w:p>
    <w:p w:rsidR="00727918" w:rsidRPr="00E977D5" w:rsidRDefault="00727918" w:rsidP="0072791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План работы избирательной комиссии муниципального образования город-куро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рт Сочи на 2020 год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727918" w:rsidRPr="00E977D5" w:rsidRDefault="00727918" w:rsidP="0072791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комиссию Краснодарского края,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территориальные избирательные комиссии Адлерская,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Хостинская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Центральная г. Сочи.</w:t>
      </w:r>
    </w:p>
    <w:p w:rsidR="00727918" w:rsidRPr="00E977D5" w:rsidRDefault="00727918" w:rsidP="0072791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пункта 2  настоящего решения возложить на секретаря избирательной комиссии муниципального образования город- курорт Сочи Е.В. Шевцеву.</w:t>
      </w:r>
    </w:p>
    <w:p w:rsidR="00727918" w:rsidRDefault="00727918" w:rsidP="00727918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918" w:rsidRPr="00E977D5" w:rsidRDefault="00727918" w:rsidP="00727918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27918" w:rsidRPr="00E977D5" w:rsidRDefault="00727918" w:rsidP="00727918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В.В. Ткачева</w:t>
      </w:r>
    </w:p>
    <w:p w:rsidR="00727918" w:rsidRPr="00E977D5" w:rsidRDefault="00727918" w:rsidP="00727918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27918" w:rsidRPr="00E977D5" w:rsidRDefault="00727918" w:rsidP="00727918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27918" w:rsidRPr="00E977D5" w:rsidRDefault="00727918" w:rsidP="007279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</w:p>
    <w:p w:rsidR="00727918" w:rsidRPr="000035C2" w:rsidRDefault="00727918" w:rsidP="007279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27918" w:rsidRPr="000035C2" w:rsidSect="008F2E3F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6F21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Е.В. Шевцева</w:t>
      </w:r>
    </w:p>
    <w:p w:rsidR="008F2E3F" w:rsidRDefault="008F2E3F" w:rsidP="008F2E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</w:r>
      <w:r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Приложение</w:t>
      </w:r>
    </w:p>
    <w:p w:rsidR="00184A05" w:rsidRDefault="00184A05" w:rsidP="008F2E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05" w:rsidRPr="008F2E3F" w:rsidRDefault="00184A05" w:rsidP="008F2E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УТВЕРЖДЕНО</w:t>
      </w:r>
    </w:p>
    <w:p w:rsidR="008F2E3F" w:rsidRPr="008F2E3F" w:rsidRDefault="00184A05" w:rsidP="008F2E3F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решением</w:t>
      </w:r>
      <w:r w:rsidR="008F2E3F"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избирательной комиссии </w:t>
      </w:r>
    </w:p>
    <w:p w:rsidR="008F2E3F" w:rsidRPr="008F2E3F" w:rsidRDefault="008F2E3F" w:rsidP="008F2E3F">
      <w:pPr>
        <w:spacing w:after="0" w:line="240" w:lineRule="auto"/>
        <w:ind w:left="8496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8F2E3F" w:rsidRPr="008F2E3F" w:rsidRDefault="00935113" w:rsidP="008F2E3F">
      <w:pPr>
        <w:spacing w:after="0" w:line="240" w:lineRule="auto"/>
        <w:ind w:left="8496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8F2E3F"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>город-курорт Сочи</w:t>
      </w:r>
    </w:p>
    <w:p w:rsidR="008F2E3F" w:rsidRPr="008F2E3F" w:rsidRDefault="00935113" w:rsidP="008F2E3F">
      <w:pPr>
        <w:spacing w:after="0" w:line="240" w:lineRule="auto"/>
        <w:ind w:left="8496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8F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977452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8F2E3F"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января 2020 года № </w:t>
      </w:r>
      <w:r w:rsidR="00977452">
        <w:rPr>
          <w:rFonts w:ascii="Times New Roman" w:eastAsia="Calibri" w:hAnsi="Times New Roman" w:cs="Times New Roman"/>
          <w:sz w:val="24"/>
          <w:szCs w:val="24"/>
          <w:lang w:eastAsia="ru-RU"/>
        </w:rPr>
        <w:t>59</w:t>
      </w:r>
      <w:r w:rsidR="008F2E3F">
        <w:rPr>
          <w:rFonts w:ascii="Times New Roman" w:eastAsia="Calibri" w:hAnsi="Times New Roman" w:cs="Times New Roman"/>
          <w:sz w:val="24"/>
          <w:szCs w:val="24"/>
          <w:lang w:eastAsia="ru-RU"/>
        </w:rPr>
        <w:t>/1</w:t>
      </w:r>
      <w:r w:rsidR="008F2E3F" w:rsidRPr="008F2E3F">
        <w:rPr>
          <w:rFonts w:ascii="Times New Roman" w:eastAsia="Calibri" w:hAnsi="Times New Roman" w:cs="Times New Roman"/>
          <w:sz w:val="24"/>
          <w:szCs w:val="24"/>
          <w:lang w:eastAsia="ru-RU"/>
        </w:rPr>
        <w:t>30-4</w:t>
      </w:r>
    </w:p>
    <w:p w:rsidR="008F2E3F" w:rsidRPr="008F2E3F" w:rsidRDefault="008F2E3F" w:rsidP="008F2E3F">
      <w:pPr>
        <w:spacing w:after="0" w:line="240" w:lineRule="auto"/>
        <w:ind w:left="8496"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E3F" w:rsidRPr="008F2E3F" w:rsidRDefault="008F2E3F" w:rsidP="008F2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4"/>
          <w:lang w:eastAsia="ru-RU"/>
        </w:rPr>
      </w:pPr>
      <w:r w:rsidRPr="008F2E3F">
        <w:rPr>
          <w:rFonts w:ascii="Times New Roman" w:eastAsia="Calibri" w:hAnsi="Times New Roman" w:cs="Times New Roman"/>
          <w:b/>
          <w:sz w:val="26"/>
          <w:szCs w:val="24"/>
          <w:lang w:eastAsia="ru-RU"/>
        </w:rPr>
        <w:t xml:space="preserve">  ПЛАН  РАБОТЫ</w:t>
      </w:r>
    </w:p>
    <w:p w:rsidR="008F2E3F" w:rsidRPr="008F2E3F" w:rsidRDefault="008F2E3F" w:rsidP="008F2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4"/>
          <w:lang w:eastAsia="ru-RU"/>
        </w:rPr>
      </w:pPr>
      <w:r w:rsidRPr="008F2E3F">
        <w:rPr>
          <w:rFonts w:ascii="Times New Roman" w:eastAsia="Calibri" w:hAnsi="Times New Roman" w:cs="Times New Roman"/>
          <w:b/>
          <w:sz w:val="26"/>
          <w:szCs w:val="24"/>
          <w:lang w:eastAsia="ru-RU"/>
        </w:rPr>
        <w:t xml:space="preserve">избирательной комиссии муниципального образования город-курорт Сочи </w:t>
      </w:r>
    </w:p>
    <w:p w:rsidR="008F2E3F" w:rsidRPr="008F2E3F" w:rsidRDefault="008F2E3F" w:rsidP="008F2E3F">
      <w:pPr>
        <w:jc w:val="center"/>
        <w:rPr>
          <w:rFonts w:ascii="Times New Roman" w:eastAsia="Calibri" w:hAnsi="Times New Roman" w:cs="Times New Roman"/>
          <w:b/>
          <w:sz w:val="26"/>
          <w:szCs w:val="24"/>
          <w:lang w:eastAsia="ru-RU"/>
        </w:rPr>
      </w:pPr>
      <w:r w:rsidRPr="008F2E3F">
        <w:rPr>
          <w:rFonts w:ascii="Times New Roman" w:eastAsia="Calibri" w:hAnsi="Times New Roman" w:cs="Times New Roman"/>
          <w:b/>
          <w:sz w:val="26"/>
          <w:szCs w:val="24"/>
          <w:lang w:eastAsia="ru-RU"/>
        </w:rPr>
        <w:t>на 2020 год</w:t>
      </w:r>
    </w:p>
    <w:p w:rsidR="008F2E3F" w:rsidRPr="008F2E3F" w:rsidRDefault="008F2E3F" w:rsidP="008F2E3F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eastAsia="Calibri" w:hAnsi="Verdana" w:cs="Times New Roman"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586"/>
        <w:gridCol w:w="1560"/>
        <w:gridCol w:w="3141"/>
        <w:gridCol w:w="2551"/>
      </w:tblGrid>
      <w:tr w:rsidR="008F2E3F" w:rsidRPr="008F2E3F" w:rsidTr="00B61093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proofErr w:type="gramStart"/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vAlign w:val="center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Наименование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  <w:vAlign w:val="center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Срок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(период)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исполнения</w:t>
            </w:r>
          </w:p>
        </w:tc>
        <w:tc>
          <w:tcPr>
            <w:tcW w:w="3141" w:type="dxa"/>
            <w:vAlign w:val="center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Количество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(объем),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периодичность</w:t>
            </w:r>
          </w:p>
        </w:tc>
        <w:tc>
          <w:tcPr>
            <w:tcW w:w="2551" w:type="dxa"/>
            <w:vAlign w:val="center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Ответственный исполнитель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</w:tr>
      <w:tr w:rsidR="008F2E3F" w:rsidRPr="008F2E3F" w:rsidTr="00B61093">
        <w:trPr>
          <w:tblHeader/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F2E3F" w:rsidRPr="008F2E3F" w:rsidRDefault="008F2E3F" w:rsidP="008F2E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Заседания избирательной комиссии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плане работы избирательной комиссии муниципального образования город-курорт Сочи на 2020 год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2020 год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период, по дополнительному плану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проведении мероприятий, посвященных  Дню молодого избирателя в городе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итогах мероприятий, посвященных Дню молодого избирателя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плане работы ИКМО по информационно-разъяснительной деятельности в период подготовки и проведения муниципальных выборов</w:t>
            </w:r>
            <w:r w:rsidRPr="008F2E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Об организации обучения членов участковых избирательных комиссий с правом решающего голоса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trHeight w:val="844"/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Об итогах работы избирательной комиссии муниципального образования город-курорт Сочи в </w:t>
            </w: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полугодии 2020 года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ходе проведения избирательной кампании по выборам депутатов Городского Собрания Сочи шестого созыва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Июль-сентябрь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итогах проведения муниципальных выборов в городе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работы избирательной комиссии муниципального образования город Сочи за  2020 год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>2. Социологические исследования и аналитическое сопровождение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проведении социологических исследований, проводимых администрацией города Сочи. Анализ полученных результатов и использование их для корректировки планов работы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I-II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города-курорта Сочи, 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3. Взаимодействие с органами территориального общественного самоуправления, избирательными объединениями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Взаимодействие с Советами ТОС города Сочи по уточнению списков избирателей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I-II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Взаимодействие с представителями региональных, местных отделений политических партий по вопросам подготовки и проведения 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выборов депутатов Городского Собрания Сочи шестого созыва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Советам ТОС при подготовке и проведении отчетно-выборных, учредительных конференций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IV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trHeight w:val="846"/>
          <w:jc w:val="center"/>
        </w:trPr>
        <w:tc>
          <w:tcPr>
            <w:tcW w:w="13543" w:type="dxa"/>
            <w:gridSpan w:val="5"/>
            <w:vAlign w:val="center"/>
          </w:tcPr>
          <w:p w:rsidR="008F2E3F" w:rsidRPr="008F2E3F" w:rsidRDefault="008F2E3F" w:rsidP="008F2E3F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>4. Информационно-разъяснительная деятельность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Информирование избирателей через электронные средства массовой информации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trHeight w:val="1133"/>
          <w:jc w:val="center"/>
        </w:trPr>
        <w:tc>
          <w:tcPr>
            <w:tcW w:w="705" w:type="dxa"/>
            <w:tcBorders>
              <w:top w:val="nil"/>
            </w:tcBorders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586" w:type="dxa"/>
            <w:tcBorders>
              <w:top w:val="nil"/>
            </w:tcBorders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информационных и разъяснительных материалов:</w:t>
            </w:r>
          </w:p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по вопросам деятельности избирательных комиссий города-курорта Сочи, </w:t>
            </w:r>
          </w:p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организации и проведения муниципальных выборов</w:t>
            </w:r>
          </w:p>
        </w:tc>
        <w:tc>
          <w:tcPr>
            <w:tcW w:w="1560" w:type="dxa"/>
            <w:tcBorders>
              <w:top w:val="nil"/>
            </w:tcBorders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  <w:tcBorders>
              <w:top w:val="nil"/>
            </w:tcBorders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551" w:type="dxa"/>
            <w:tcBorders>
              <w:top w:val="nil"/>
            </w:tcBorders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управление информации администрации города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2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граждан об изменениях в </w:t>
            </w:r>
            <w:proofErr w:type="gram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выборах, о мероприятиях</w:t>
            </w:r>
            <w:r w:rsidR="00626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проводимых избирательными комиссиями </w:t>
            </w:r>
          </w:p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раза в месяц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ТИК, управление информации администрации города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4.1.3 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Организация работы телефонной «горячей линии» связи с избирателями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4.2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Информирование избирателей через печатные средства массовой информации</w:t>
            </w:r>
          </w:p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информационных и разъяснительных материалов по вопросам подготовки и проведения муниципальных выборов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III-IV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управление информации администрации города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материалов информационно-просветительского характера по избирательному праву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Два раза в квартал, не менее чем в одном печатном издании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F2E3F" w:rsidRPr="008F2E3F" w:rsidRDefault="008F2E3F" w:rsidP="008F2E3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Мероприятия для представителей средств массовой информации</w:t>
            </w: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пресс-конференций, брифингов, интервью председателя ИКМО, председателей ТИК, УИК</w:t>
            </w:r>
            <w:r w:rsidR="00626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Ткачева В.В., Шевцева Е.В.,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управление информации администрации города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 xml:space="preserve">5. Использование новых информационных технологий,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>совершенствование и развитие избирательных технологий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Размещение на сайте избирательной комиссии ИКМО информации о мероприятиях информационно-разъяснительной деятельности избирательных комиссий г. Сочи.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Размещение материалов по мере их подготовки,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Шевцева Е.В.,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Сочи 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Информационное насыщение Наполнение раздела сайта ИКМО «Выборы»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II-IV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материалов по мере их подготовки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на сайте ИКМО баннера «Муниципальные выборы 2020 года»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июнь</w:t>
            </w:r>
            <w:proofErr w:type="spellEnd"/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период проведения избирательной кампании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5.4. 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содействия территориальным избирательным комиссиям в размещении информации о деятельности на сайте ИКМО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материалов по мере их подготовки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и направление информации, </w:t>
            </w:r>
            <w:proofErr w:type="gram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фото-материалов</w:t>
            </w:r>
            <w:proofErr w:type="gram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деятельности ИКМО и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ТИКов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сайт Краснодарской избирательной комиссии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материалов по мере их подготовки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 xml:space="preserve">6. Обучение организаторов выборов и других участников избирательного процесса,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>совершенствование работы по повышению правовой грамотности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с органами местного самоуправления города 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электоральной активности молодых (будущих) избирателей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В.В.,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опытом работы с избирательными комиссиями муниципальных образований 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В.В.,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организационно-методической помощи территориальным избирательным комиссиям при реализации мероприятий по повышению правовой культуры избирателей, участников референдума и обучению организаторов выборов.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В.В., 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обучения членов 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участковых избирательных комиссий, резерва УИК:</w:t>
            </w:r>
          </w:p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организация работы избирательных комиссий в период подготовки и проведения  муниципальных выборов;</w:t>
            </w:r>
          </w:p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организация работы УИК в день голосования на муниципальных выборах; </w:t>
            </w:r>
          </w:p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подведение итогов голосования, определение результатов выборов;</w:t>
            </w:r>
          </w:p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тестирование членов участковых избирательных комиссий «Единый день голосования»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дополнительному 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графику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ИКМО, ТИК </w:t>
            </w:r>
            <w:proofErr w:type="gram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Адлерская</w:t>
            </w:r>
            <w:proofErr w:type="gram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Организация и участие в круглых столах, конференциях, совещаниях с участием членов ИКМО, представителей администрации Сочи, представителей правоохранительных органов, молодежи.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совещаний и встреч с представителями местных отделений политических партий по вопросам участия в муниципальных выборах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ТИК </w:t>
            </w:r>
            <w:proofErr w:type="gram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методической и консультативной  помощи территориальным, участковым избирательным комиссиям по организации работы в период подготовки и проведения муниципальных выборов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июнь – сентябрь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Организация и проведение совещаний и встреч с представителями средств массовой информации на тему «Участие  и роль СМИ в освещении подготовки и проведения  муниципальных выборов  2020 года в единый день голосования»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июнь-сентябрь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ТИК </w:t>
            </w:r>
            <w:proofErr w:type="gram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лекций, тематических занятий,  «круглых столов» по основам избирательного права и избирательного процесса с молодыми и будущими избирателями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7.Информационно-просветительская деятельность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Организация участия представителей муниципального образования город-курорт Сочи во  всероссийских и краевых  конкурсах  по правовому просвещению избирателей</w:t>
            </w:r>
            <w:r w:rsidR="006263F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организованных ЦИК России и избирательной комиссией Краснодарского края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планам ЦИК РФ, ИККК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Оказание организационно-методической помощи Молодежному общественному совету при избирательной комиссии муниципального образования город-курорт Сочи по информированию избирателей и повышению правовой грамотности молодых и будущих избирателей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 при 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Подготовка методических материалов для проведения зональной олимпиады школьников по избирательному праву «</w:t>
            </w:r>
            <w:proofErr w:type="gramStart"/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Я-гражданин</w:t>
            </w:r>
            <w:proofErr w:type="gramEnd"/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России!»: районный и заключительный этапы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 УОН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Участие в организации и проведении мероприятий, посвященных Дню молодого избирателя, в высших, средних и общеобразовательных организациях города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планам УОН г. Сочи 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Оказание методической и консультативной помощи общеобразовательным организациям г. Сочи в реализации межотраслевого проекта по </w:t>
            </w: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избирательному праву для школьников 9-11 классов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Ткачева В.В.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 при 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7.6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Проведение зональной олимпиады школьников по избирательному праву «</w:t>
            </w:r>
            <w:proofErr w:type="gramStart"/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Я-граждани</w:t>
            </w:r>
            <w:r w:rsidR="006263F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proofErr w:type="gramEnd"/>
            <w:r w:rsidR="006263F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России!»: районный и заключительный</w:t>
            </w: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 УОН</w:t>
            </w:r>
          </w:p>
        </w:tc>
      </w:tr>
      <w:tr w:rsidR="006263F1" w:rsidRPr="008F2E3F" w:rsidTr="00B61093">
        <w:trPr>
          <w:jc w:val="center"/>
        </w:trPr>
        <w:tc>
          <w:tcPr>
            <w:tcW w:w="705" w:type="dxa"/>
          </w:tcPr>
          <w:p w:rsidR="006263F1" w:rsidRPr="008F2E3F" w:rsidRDefault="006263F1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7.7. </w:t>
            </w:r>
          </w:p>
        </w:tc>
        <w:tc>
          <w:tcPr>
            <w:tcW w:w="5586" w:type="dxa"/>
          </w:tcPr>
          <w:p w:rsidR="006263F1" w:rsidRPr="008F2E3F" w:rsidRDefault="006263F1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Подготовка и проведение </w:t>
            </w:r>
            <w:proofErr w:type="gramStart"/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межрегионального</w:t>
            </w:r>
            <w:proofErr w:type="gramEnd"/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скайп-турнира для школьников «Будущие избиратели: Сочи-Владивосток»</w:t>
            </w:r>
          </w:p>
        </w:tc>
        <w:tc>
          <w:tcPr>
            <w:tcW w:w="1560" w:type="dxa"/>
          </w:tcPr>
          <w:p w:rsidR="006263F1" w:rsidRPr="008F2E3F" w:rsidRDefault="006263F1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41" w:type="dxa"/>
          </w:tcPr>
          <w:p w:rsidR="006263F1" w:rsidRPr="008F2E3F" w:rsidRDefault="006263F1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263F1" w:rsidRPr="006263F1" w:rsidRDefault="006263F1" w:rsidP="0062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УОН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6263F1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7.8</w:t>
            </w:r>
            <w:r w:rsidR="008F2E3F"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Мероприятия для студентов и учащихся 9-11 классов ОУ г. Сочи ко Дню российского парламентаризма</w:t>
            </w:r>
          </w:p>
        </w:tc>
        <w:tc>
          <w:tcPr>
            <w:tcW w:w="1560" w:type="dxa"/>
          </w:tcPr>
          <w:p w:rsidR="008F2E3F" w:rsidRPr="008F2E3F" w:rsidRDefault="006263F1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а</w:t>
            </w:r>
            <w:r w:rsidR="008F2E3F"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УМП, СГУ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6263F1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7.9</w:t>
            </w:r>
            <w:r w:rsidR="008F2E3F"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Городской молодежный  фестиваль «ШАГ В ПОЛИТИКУ»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УМП, вузы г. Сочи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6263F1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7.10</w:t>
            </w:r>
            <w:r w:rsidR="008F2E3F"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8F2E3F" w:rsidRPr="008F2E3F" w:rsidRDefault="00721E6A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Организация и проведение городского</w:t>
            </w:r>
            <w:r w:rsidR="008F2E3F"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8F2E3F"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избирательному праву для школьников «Будущие избиратели: от прав к возможностям»</w:t>
            </w:r>
          </w:p>
        </w:tc>
        <w:tc>
          <w:tcPr>
            <w:tcW w:w="1560" w:type="dxa"/>
          </w:tcPr>
          <w:p w:rsidR="008F2E3F" w:rsidRPr="008F2E3F" w:rsidRDefault="006263F1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март-</w:t>
            </w:r>
            <w:r w:rsidR="008F2E3F"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УОН</w:t>
            </w:r>
          </w:p>
        </w:tc>
      </w:tr>
      <w:tr w:rsidR="006263F1" w:rsidRPr="008F2E3F" w:rsidTr="00B61093">
        <w:trPr>
          <w:jc w:val="center"/>
        </w:trPr>
        <w:tc>
          <w:tcPr>
            <w:tcW w:w="705" w:type="dxa"/>
          </w:tcPr>
          <w:p w:rsidR="006263F1" w:rsidRPr="008F2E3F" w:rsidRDefault="006263F1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5586" w:type="dxa"/>
          </w:tcPr>
          <w:p w:rsidR="006263F1" w:rsidRPr="008F2E3F" w:rsidRDefault="00721E6A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1E6A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Организация и проведение городской интеллектуальной игры для студентов профессиональных образовательных организаций города Сочи «Право избирать»</w:t>
            </w:r>
          </w:p>
        </w:tc>
        <w:tc>
          <w:tcPr>
            <w:tcW w:w="1560" w:type="dxa"/>
          </w:tcPr>
          <w:p w:rsidR="006263F1" w:rsidRDefault="006263F1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3141" w:type="dxa"/>
          </w:tcPr>
          <w:p w:rsidR="006263F1" w:rsidRPr="008F2E3F" w:rsidRDefault="006263F1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263F1" w:rsidRPr="008F2E3F" w:rsidRDefault="006263F1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6263F1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</w:t>
            </w:r>
            <w:r w:rsidR="008F2E3F"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Подготовка и издание «Вестника» избирательной комиссии муниципального образования город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7.10. 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Проведение информационно-образовательных мероприятий с молодыми избирателями г.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дополнительному плану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 при ИКМО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Подготовка и проведение городской интеллектуальной игры «Избирательный лабиринт»: районный и городской этапы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УОН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Оказание методической помощи в подготовке выборов лидеров (президентов) и членов Советов  школьного ученического самоуправления в </w:t>
            </w: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образовательных организациях города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lastRenderedPageBreak/>
              <w:t>Сентябрь - октябрь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 г. Сочи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УОН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7.13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Участие в выборах председателя Городского Ученического Совета Сочи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ИКМО, УОН, УМП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napToGrid w:val="0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Городская информационная акция «Конституция Российской Федерации – основной закон страны»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ОУ г. Сочи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УОН, 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вузы г. Сочи 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7.15.</w:t>
            </w:r>
          </w:p>
        </w:tc>
        <w:tc>
          <w:tcPr>
            <w:tcW w:w="5586" w:type="dxa"/>
          </w:tcPr>
          <w:p w:rsidR="008F2E3F" w:rsidRPr="008F2E3F" w:rsidRDefault="006263F1" w:rsidP="008F2E3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Мероприятия в рамках «Дней</w:t>
            </w:r>
            <w:r w:rsidR="008F2E3F"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открытых дверей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8F2E3F" w:rsidRPr="008F2E3F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>8. Проведение выставочных мероприятий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выставочных экспозиций «Уголок читателя-избирателя» </w:t>
            </w:r>
          </w:p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февраль-сентябрь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выставочных экспозиций «Выбор истории. История выборов. Муниципальные выборы в городе Сочи»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II –III квартал 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Информационный стенд и </w:t>
            </w:r>
            <w:proofErr w:type="gramStart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фото-экспозиция</w:t>
            </w:r>
            <w:proofErr w:type="gramEnd"/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деятельности ИКМО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Шевцева Е.В.</w:t>
            </w:r>
          </w:p>
        </w:tc>
      </w:tr>
      <w:tr w:rsidR="008F2E3F" w:rsidRPr="008F2E3F" w:rsidTr="00B61093">
        <w:trPr>
          <w:jc w:val="center"/>
        </w:trPr>
        <w:tc>
          <w:tcPr>
            <w:tcW w:w="13543" w:type="dxa"/>
            <w:gridSpan w:val="5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b/>
                <w:sz w:val="26"/>
                <w:szCs w:val="24"/>
                <w:lang w:eastAsia="ru-RU"/>
              </w:rPr>
              <w:t>9. Организационно-методическое обеспечение и использование наружных средств информирования</w:t>
            </w:r>
          </w:p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методических пособий на бумажных и электронных носителях в помощь избирательным комиссиям «Организации работы участковых избирательных комиссий  в период подготовки и проведения муниципальных выборов» 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  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каждый семинар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ИК МО, ТИК 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памятки для представителей  СМИ по вопросам освещения избирательной 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кампании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семинар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F2E3F" w:rsidRPr="008F2E3F" w:rsidTr="00B61093">
        <w:trPr>
          <w:jc w:val="center"/>
        </w:trPr>
        <w:tc>
          <w:tcPr>
            <w:tcW w:w="705" w:type="dxa"/>
          </w:tcPr>
          <w:p w:rsidR="008F2E3F" w:rsidRPr="008F2E3F" w:rsidRDefault="008F2E3F" w:rsidP="008F2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9.3.</w:t>
            </w:r>
          </w:p>
        </w:tc>
        <w:tc>
          <w:tcPr>
            <w:tcW w:w="5586" w:type="dxa"/>
          </w:tcPr>
          <w:p w:rsidR="008F2E3F" w:rsidRPr="008F2E3F" w:rsidRDefault="008F2E3F" w:rsidP="008F2E3F">
            <w:pPr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информации о дате голосования  на выборах депутатов Городского Собрания Сочи шестого созыва на рекламных носителях, в том числе информационных экранах</w:t>
            </w:r>
          </w:p>
        </w:tc>
        <w:tc>
          <w:tcPr>
            <w:tcW w:w="1560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4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 всех районах города</w:t>
            </w:r>
          </w:p>
        </w:tc>
        <w:tc>
          <w:tcPr>
            <w:tcW w:w="2551" w:type="dxa"/>
          </w:tcPr>
          <w:p w:rsidR="008F2E3F" w:rsidRPr="008F2E3F" w:rsidRDefault="008F2E3F" w:rsidP="008F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 МО</w:t>
            </w:r>
          </w:p>
        </w:tc>
      </w:tr>
    </w:tbl>
    <w:p w:rsidR="008F2E3F" w:rsidRPr="008F2E3F" w:rsidRDefault="008F2E3F" w:rsidP="008F2E3F">
      <w:pPr>
        <w:spacing w:after="0" w:line="240" w:lineRule="auto"/>
        <w:rPr>
          <w:rFonts w:ascii="Calibri" w:eastAsia="Calibri" w:hAnsi="Calibri" w:cs="Times New Roman"/>
        </w:rPr>
      </w:pPr>
    </w:p>
    <w:p w:rsidR="008F2E3F" w:rsidRPr="008F2E3F" w:rsidRDefault="008F2E3F" w:rsidP="008F2E3F">
      <w:pPr>
        <w:rPr>
          <w:rFonts w:ascii="Calibri" w:eastAsia="Calibri" w:hAnsi="Calibri" w:cs="Times New Roman"/>
        </w:rPr>
      </w:pPr>
    </w:p>
    <w:p w:rsidR="00CD7146" w:rsidRDefault="0024743B" w:rsidP="006F2161"/>
    <w:sectPr w:rsidR="00CD7146" w:rsidSect="006A450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B98"/>
    <w:multiLevelType w:val="hybridMultilevel"/>
    <w:tmpl w:val="0DA4A91C"/>
    <w:lvl w:ilvl="0" w:tplc="B860E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18"/>
    <w:rsid w:val="00184A05"/>
    <w:rsid w:val="0024743B"/>
    <w:rsid w:val="003F369E"/>
    <w:rsid w:val="006263F1"/>
    <w:rsid w:val="006F2161"/>
    <w:rsid w:val="00721E6A"/>
    <w:rsid w:val="00727918"/>
    <w:rsid w:val="00872129"/>
    <w:rsid w:val="008F2E3F"/>
    <w:rsid w:val="00935113"/>
    <w:rsid w:val="00977452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2019-12-17T12:27:00Z</cp:lastPrinted>
  <dcterms:created xsi:type="dcterms:W3CDTF">2020-05-12T07:51:00Z</dcterms:created>
  <dcterms:modified xsi:type="dcterms:W3CDTF">2020-05-12T07:51:00Z</dcterms:modified>
</cp:coreProperties>
</file>