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D27" w:rsidRDefault="000E5D27" w:rsidP="000E5D27">
      <w:pPr>
        <w:pStyle w:val="a6"/>
        <w:widowControl/>
        <w:jc w:val="center"/>
      </w:pPr>
      <w:bookmarkStart w:id="0" w:name="_GoBack"/>
      <w:bookmarkEnd w:id="0"/>
      <w:r>
        <w:rPr>
          <w:b/>
          <w:bCs/>
          <w:caps/>
          <w:spacing w:val="40"/>
          <w:sz w:val="28"/>
          <w:szCs w:val="28"/>
        </w:rPr>
        <w:t>Решение</w:t>
      </w:r>
    </w:p>
    <w:p w:rsidR="000E5D27" w:rsidRDefault="000E5D27" w:rsidP="000E5D27">
      <w:pPr>
        <w:pStyle w:val="a6"/>
        <w:widowControl/>
        <w:jc w:val="center"/>
        <w:rPr>
          <w:b/>
          <w:bCs/>
          <w:caps/>
          <w:spacing w:val="40"/>
          <w:w w:val="114"/>
          <w:sz w:val="28"/>
          <w:szCs w:val="28"/>
        </w:rPr>
      </w:pPr>
    </w:p>
    <w:tbl>
      <w:tblPr>
        <w:tblW w:w="9570" w:type="dxa"/>
        <w:tblLayout w:type="fixed"/>
        <w:tblLook w:val="0000" w:firstRow="0" w:lastRow="0" w:firstColumn="0" w:lastColumn="0" w:noHBand="0" w:noVBand="0"/>
      </w:tblPr>
      <w:tblGrid>
        <w:gridCol w:w="3263"/>
        <w:gridCol w:w="3060"/>
        <w:gridCol w:w="3247"/>
      </w:tblGrid>
      <w:tr w:rsidR="000E5D27" w:rsidRPr="006758DE" w:rsidTr="00A305B3">
        <w:tc>
          <w:tcPr>
            <w:tcW w:w="3263" w:type="dxa"/>
            <w:shd w:val="clear" w:color="auto" w:fill="auto"/>
          </w:tcPr>
          <w:p w:rsidR="000E5D27" w:rsidRPr="006758DE" w:rsidRDefault="000E5D27" w:rsidP="00A305B3">
            <w:pPr>
              <w:rPr>
                <w:sz w:val="28"/>
              </w:rPr>
            </w:pPr>
            <w:r>
              <w:rPr>
                <w:sz w:val="28"/>
                <w:szCs w:val="28"/>
              </w:rPr>
              <w:t xml:space="preserve">от 30 декабря   </w:t>
            </w:r>
            <w:r w:rsidRPr="006758DE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0</w:t>
            </w:r>
            <w:r w:rsidRPr="006758DE">
              <w:rPr>
                <w:sz w:val="28"/>
                <w:szCs w:val="28"/>
              </w:rPr>
              <w:t xml:space="preserve"> г</w:t>
            </w:r>
            <w:r>
              <w:rPr>
                <w:sz w:val="28"/>
                <w:szCs w:val="28"/>
              </w:rPr>
              <w:t xml:space="preserve">ода                        </w:t>
            </w:r>
          </w:p>
        </w:tc>
        <w:tc>
          <w:tcPr>
            <w:tcW w:w="3060" w:type="dxa"/>
            <w:shd w:val="clear" w:color="auto" w:fill="auto"/>
          </w:tcPr>
          <w:p w:rsidR="000E5D27" w:rsidRPr="006758DE" w:rsidRDefault="000E5D27" w:rsidP="00A305B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247" w:type="dxa"/>
            <w:shd w:val="clear" w:color="auto" w:fill="auto"/>
          </w:tcPr>
          <w:p w:rsidR="000E5D27" w:rsidRPr="006758DE" w:rsidRDefault="000E5D27" w:rsidP="00A305B3">
            <w:pPr>
              <w:rPr>
                <w:sz w:val="28"/>
              </w:rPr>
            </w:pPr>
            <w:r>
              <w:rPr>
                <w:sz w:val="28"/>
                <w:szCs w:val="28"/>
              </w:rPr>
              <w:t xml:space="preserve">                       </w:t>
            </w:r>
            <w:r w:rsidRPr="006758DE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98/827</w:t>
            </w:r>
          </w:p>
        </w:tc>
      </w:tr>
    </w:tbl>
    <w:p w:rsidR="000E5D27" w:rsidRDefault="000E5D27" w:rsidP="000E5D27">
      <w:pPr>
        <w:rPr>
          <w:iCs/>
          <w:sz w:val="28"/>
          <w:szCs w:val="28"/>
        </w:rPr>
      </w:pPr>
    </w:p>
    <w:p w:rsidR="000E5D27" w:rsidRDefault="000E5D27" w:rsidP="000E5D27">
      <w:pPr>
        <w:jc w:val="center"/>
        <w:rPr>
          <w:b/>
          <w:sz w:val="28"/>
          <w:szCs w:val="28"/>
        </w:rPr>
      </w:pPr>
      <w:r w:rsidRPr="00C10646">
        <w:rPr>
          <w:b/>
          <w:sz w:val="28"/>
          <w:szCs w:val="28"/>
        </w:rPr>
        <w:t xml:space="preserve">Об утверждении номенклатуры </w:t>
      </w:r>
    </w:p>
    <w:p w:rsidR="000E5D27" w:rsidRDefault="000E5D27" w:rsidP="000E5D27">
      <w:pPr>
        <w:jc w:val="center"/>
        <w:rPr>
          <w:b/>
          <w:sz w:val="28"/>
          <w:szCs w:val="28"/>
        </w:rPr>
      </w:pPr>
      <w:r w:rsidRPr="00C10646">
        <w:rPr>
          <w:b/>
          <w:sz w:val="28"/>
          <w:szCs w:val="28"/>
        </w:rPr>
        <w:t xml:space="preserve">территориальной избирательной комиссии </w:t>
      </w:r>
    </w:p>
    <w:p w:rsidR="000E5D27" w:rsidRPr="00C10646" w:rsidRDefault="000E5D27" w:rsidP="000E5D27">
      <w:pPr>
        <w:jc w:val="center"/>
        <w:rPr>
          <w:b/>
          <w:sz w:val="28"/>
          <w:szCs w:val="28"/>
        </w:rPr>
      </w:pPr>
      <w:r w:rsidRPr="00C10646">
        <w:rPr>
          <w:b/>
          <w:sz w:val="28"/>
          <w:szCs w:val="28"/>
        </w:rPr>
        <w:t>Центральная города Сочи на 20</w:t>
      </w:r>
      <w:r>
        <w:rPr>
          <w:b/>
          <w:sz w:val="28"/>
          <w:szCs w:val="28"/>
        </w:rPr>
        <w:t>21</w:t>
      </w:r>
      <w:r w:rsidRPr="00C10646">
        <w:rPr>
          <w:b/>
          <w:sz w:val="28"/>
          <w:szCs w:val="28"/>
        </w:rPr>
        <w:t xml:space="preserve"> год</w:t>
      </w:r>
    </w:p>
    <w:p w:rsidR="000E5D27" w:rsidRPr="0087623E" w:rsidRDefault="000E5D27" w:rsidP="000E5D27">
      <w:pPr>
        <w:pStyle w:val="21"/>
        <w:spacing w:before="240" w:line="276" w:lineRule="auto"/>
        <w:ind w:firstLine="708"/>
        <w:jc w:val="both"/>
        <w:rPr>
          <w:sz w:val="28"/>
          <w:szCs w:val="28"/>
        </w:rPr>
      </w:pPr>
      <w:r w:rsidRPr="0087623E">
        <w:rPr>
          <w:sz w:val="28"/>
          <w:szCs w:val="28"/>
        </w:rPr>
        <w:t xml:space="preserve">В соответствии с Федеральным законом от 12 июня 2002 года </w:t>
      </w:r>
      <w:r>
        <w:rPr>
          <w:sz w:val="28"/>
          <w:szCs w:val="28"/>
        </w:rPr>
        <w:br/>
      </w:r>
      <w:r w:rsidRPr="0087623E">
        <w:rPr>
          <w:sz w:val="28"/>
          <w:szCs w:val="28"/>
        </w:rPr>
        <w:t>№ 67 – ФЗ «Об основных гарантиях избирательных прав и права на участие в референдуме граждан Российской Федерации», Закона Краснодарского края от 26 марта  2003 года «О системе избирательных комиссий, комиссий референдума в Краснодарском крае», Основными правилами работы архивов организаций М.2002, учитывая рекомендации избирательной комиссии Краснодарского края, согласования Экспертной комиссии  избирательной комиссии  Краснодарского края от 15 декабря 2020 г. №</w:t>
      </w:r>
      <w:r>
        <w:rPr>
          <w:sz w:val="28"/>
          <w:szCs w:val="28"/>
        </w:rPr>
        <w:t xml:space="preserve"> </w:t>
      </w:r>
      <w:r w:rsidRPr="0087623E">
        <w:rPr>
          <w:sz w:val="28"/>
          <w:szCs w:val="28"/>
        </w:rPr>
        <w:t xml:space="preserve">3, территориальная избирательная комиссия Центральная города Сочи </w:t>
      </w:r>
      <w:r w:rsidRPr="0087623E">
        <w:rPr>
          <w:b/>
          <w:sz w:val="28"/>
          <w:szCs w:val="28"/>
        </w:rPr>
        <w:t>решила</w:t>
      </w:r>
      <w:r w:rsidRPr="0087623E">
        <w:rPr>
          <w:sz w:val="28"/>
          <w:szCs w:val="28"/>
        </w:rPr>
        <w:t>:</w:t>
      </w:r>
    </w:p>
    <w:p w:rsidR="000E5D27" w:rsidRDefault="000E5D27" w:rsidP="000E5D27">
      <w:pPr>
        <w:pStyle w:val="21"/>
        <w:numPr>
          <w:ilvl w:val="0"/>
          <w:numId w:val="4"/>
        </w:numPr>
        <w:spacing w:before="240" w:line="276" w:lineRule="auto"/>
        <w:ind w:left="0" w:firstLine="709"/>
        <w:jc w:val="both"/>
        <w:rPr>
          <w:sz w:val="28"/>
          <w:szCs w:val="28"/>
        </w:rPr>
      </w:pPr>
      <w:r w:rsidRPr="00C10646">
        <w:rPr>
          <w:sz w:val="28"/>
          <w:szCs w:val="28"/>
        </w:rPr>
        <w:t>Утвердить номенклатуру дел территориальной избирательной комиссии Центральная города Сочи на 20</w:t>
      </w:r>
      <w:r>
        <w:rPr>
          <w:sz w:val="28"/>
          <w:szCs w:val="28"/>
        </w:rPr>
        <w:t>21</w:t>
      </w:r>
      <w:r w:rsidRPr="00C10646">
        <w:rPr>
          <w:sz w:val="28"/>
          <w:szCs w:val="28"/>
        </w:rPr>
        <w:t xml:space="preserve"> год (прилагается)</w:t>
      </w:r>
      <w:r>
        <w:rPr>
          <w:sz w:val="28"/>
          <w:szCs w:val="28"/>
        </w:rPr>
        <w:t>.</w:t>
      </w:r>
    </w:p>
    <w:p w:rsidR="000E5D27" w:rsidRDefault="000E5D27" w:rsidP="000E5D27">
      <w:pPr>
        <w:pStyle w:val="21"/>
        <w:numPr>
          <w:ilvl w:val="0"/>
          <w:numId w:val="4"/>
        </w:numPr>
        <w:spacing w:before="240"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Разместить данное решение на сайте </w:t>
      </w:r>
      <w:hyperlink r:id="rId6" w:history="1">
        <w:r w:rsidRPr="00235B3F">
          <w:rPr>
            <w:sz w:val="28"/>
            <w:szCs w:val="28"/>
          </w:rPr>
          <w:t>www.sochiadm.ru</w:t>
        </w:r>
      </w:hyperlink>
      <w:r w:rsidRPr="004E3A4E">
        <w:rPr>
          <w:sz w:val="28"/>
          <w:szCs w:val="28"/>
        </w:rPr>
        <w:t xml:space="preserve"> в информационно-телекоммуникационной сети «Интернет».</w:t>
      </w:r>
    </w:p>
    <w:p w:rsidR="000E5D27" w:rsidRPr="0087623E" w:rsidRDefault="000E5D27" w:rsidP="000E5D27">
      <w:pPr>
        <w:pStyle w:val="21"/>
        <w:numPr>
          <w:ilvl w:val="0"/>
          <w:numId w:val="4"/>
        </w:numPr>
        <w:spacing w:before="240" w:line="276" w:lineRule="auto"/>
        <w:ind w:left="0" w:firstLine="709"/>
        <w:jc w:val="both"/>
        <w:rPr>
          <w:sz w:val="28"/>
          <w:szCs w:val="28"/>
        </w:rPr>
      </w:pPr>
      <w:r w:rsidRPr="0087623E">
        <w:rPr>
          <w:sz w:val="28"/>
          <w:szCs w:val="28"/>
        </w:rPr>
        <w:t xml:space="preserve">Возложить контроль за выполнением пункта 2 настоящего решения на секретаря территориальной избирательной комиссии </w:t>
      </w:r>
      <w:r>
        <w:rPr>
          <w:sz w:val="28"/>
          <w:szCs w:val="28"/>
        </w:rPr>
        <w:br/>
        <w:t xml:space="preserve">Е.В. </w:t>
      </w:r>
      <w:proofErr w:type="spellStart"/>
      <w:r>
        <w:rPr>
          <w:sz w:val="28"/>
          <w:szCs w:val="28"/>
        </w:rPr>
        <w:t>Самутину</w:t>
      </w:r>
      <w:proofErr w:type="spellEnd"/>
      <w:r>
        <w:rPr>
          <w:sz w:val="28"/>
          <w:szCs w:val="28"/>
        </w:rPr>
        <w:t>.</w:t>
      </w:r>
    </w:p>
    <w:p w:rsidR="000E5D27" w:rsidRDefault="000E5D27" w:rsidP="000E5D27">
      <w:pPr>
        <w:pStyle w:val="a0"/>
        <w:spacing w:after="0"/>
        <w:rPr>
          <w:sz w:val="28"/>
          <w:szCs w:val="28"/>
        </w:rPr>
      </w:pPr>
    </w:p>
    <w:p w:rsidR="000E5D27" w:rsidRPr="00E77E4C" w:rsidRDefault="000E5D27" w:rsidP="000E5D27">
      <w:pPr>
        <w:pStyle w:val="a0"/>
        <w:spacing w:after="0"/>
        <w:rPr>
          <w:sz w:val="28"/>
          <w:szCs w:val="28"/>
        </w:rPr>
      </w:pPr>
    </w:p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5069"/>
        <w:gridCol w:w="1984"/>
        <w:gridCol w:w="2586"/>
      </w:tblGrid>
      <w:tr w:rsidR="000E5D27" w:rsidTr="00A305B3">
        <w:tc>
          <w:tcPr>
            <w:tcW w:w="5069" w:type="dxa"/>
            <w:shd w:val="clear" w:color="auto" w:fill="auto"/>
          </w:tcPr>
          <w:p w:rsidR="000E5D27" w:rsidRDefault="000E5D27" w:rsidP="00A305B3">
            <w:pPr>
              <w:jc w:val="center"/>
              <w:rPr>
                <w:sz w:val="28"/>
                <w:szCs w:val="28"/>
              </w:rPr>
            </w:pPr>
          </w:p>
          <w:p w:rsidR="000E5D27" w:rsidRDefault="000E5D27" w:rsidP="00A305B3">
            <w:pPr>
              <w:jc w:val="center"/>
            </w:pPr>
            <w:r>
              <w:rPr>
                <w:sz w:val="28"/>
                <w:szCs w:val="28"/>
              </w:rPr>
              <w:t>Председатель</w:t>
            </w:r>
          </w:p>
          <w:p w:rsidR="000E5D27" w:rsidRDefault="000E5D27" w:rsidP="00A305B3">
            <w:pPr>
              <w:jc w:val="center"/>
            </w:pPr>
            <w:r>
              <w:rPr>
                <w:sz w:val="28"/>
                <w:szCs w:val="28"/>
              </w:rPr>
              <w:t>территориальной избирательной комиссии</w:t>
            </w:r>
          </w:p>
        </w:tc>
        <w:tc>
          <w:tcPr>
            <w:tcW w:w="1984" w:type="dxa"/>
            <w:shd w:val="clear" w:color="auto" w:fill="auto"/>
          </w:tcPr>
          <w:p w:rsidR="000E5D27" w:rsidRPr="0047066B" w:rsidRDefault="000E5D27" w:rsidP="00A305B3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E5D27" w:rsidRPr="0047066B" w:rsidRDefault="000E5D27" w:rsidP="00A305B3">
            <w:pPr>
              <w:jc w:val="center"/>
              <w:rPr>
                <w:sz w:val="28"/>
                <w:szCs w:val="28"/>
              </w:rPr>
            </w:pPr>
          </w:p>
          <w:p w:rsidR="000E5D27" w:rsidRPr="0047066B" w:rsidRDefault="000E5D27" w:rsidP="00A305B3">
            <w:pPr>
              <w:jc w:val="center"/>
              <w:rPr>
                <w:sz w:val="28"/>
                <w:szCs w:val="28"/>
              </w:rPr>
            </w:pPr>
            <w:r w:rsidRPr="0047066B">
              <w:rPr>
                <w:sz w:val="28"/>
                <w:szCs w:val="28"/>
              </w:rPr>
              <w:t>____________</w:t>
            </w:r>
          </w:p>
          <w:p w:rsidR="000E5D27" w:rsidRPr="0047066B" w:rsidRDefault="000E5D27" w:rsidP="00A305B3">
            <w:pPr>
              <w:jc w:val="center"/>
            </w:pPr>
            <w:r>
              <w:rPr>
                <w:sz w:val="18"/>
                <w:szCs w:val="18"/>
              </w:rPr>
              <w:t>(</w:t>
            </w:r>
            <w:r w:rsidRPr="0047066B">
              <w:rPr>
                <w:sz w:val="18"/>
                <w:szCs w:val="18"/>
              </w:rPr>
              <w:t>подпись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586" w:type="dxa"/>
            <w:shd w:val="clear" w:color="auto" w:fill="auto"/>
          </w:tcPr>
          <w:p w:rsidR="000E5D27" w:rsidRPr="0047066B" w:rsidRDefault="000E5D27" w:rsidP="00A305B3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E5D27" w:rsidRPr="0047066B" w:rsidRDefault="000E5D27" w:rsidP="00A305B3">
            <w:pPr>
              <w:jc w:val="center"/>
              <w:rPr>
                <w:sz w:val="28"/>
                <w:szCs w:val="28"/>
              </w:rPr>
            </w:pPr>
          </w:p>
          <w:p w:rsidR="000E5D27" w:rsidRPr="006758DE" w:rsidRDefault="000E5D27" w:rsidP="00A305B3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В.В. Белоус</w:t>
            </w:r>
          </w:p>
          <w:p w:rsidR="000E5D27" w:rsidRPr="0047066B" w:rsidRDefault="000E5D27" w:rsidP="00A305B3">
            <w:pPr>
              <w:jc w:val="center"/>
              <w:rPr>
                <w:sz w:val="18"/>
                <w:szCs w:val="28"/>
              </w:rPr>
            </w:pPr>
            <w:r>
              <w:rPr>
                <w:sz w:val="18"/>
                <w:szCs w:val="18"/>
              </w:rPr>
              <w:t>(</w:t>
            </w:r>
            <w:r w:rsidRPr="0047066B">
              <w:rPr>
                <w:sz w:val="18"/>
                <w:szCs w:val="18"/>
              </w:rPr>
              <w:t>инициалы, фамилия</w:t>
            </w:r>
            <w:r>
              <w:rPr>
                <w:sz w:val="18"/>
                <w:szCs w:val="18"/>
              </w:rPr>
              <w:t>)</w:t>
            </w:r>
          </w:p>
        </w:tc>
      </w:tr>
      <w:tr w:rsidR="000E5D27" w:rsidTr="00A305B3">
        <w:tc>
          <w:tcPr>
            <w:tcW w:w="5069" w:type="dxa"/>
            <w:shd w:val="clear" w:color="auto" w:fill="auto"/>
          </w:tcPr>
          <w:p w:rsidR="000E5D27" w:rsidRPr="00486217" w:rsidRDefault="000E5D27" w:rsidP="00A305B3">
            <w:pPr>
              <w:pStyle w:val="5"/>
              <w:ind w:firstLine="0"/>
              <w:jc w:val="center"/>
            </w:pPr>
          </w:p>
          <w:p w:rsidR="000E5D27" w:rsidRDefault="000E5D27" w:rsidP="00A305B3">
            <w:pPr>
              <w:pStyle w:val="5"/>
              <w:ind w:firstLine="0"/>
              <w:jc w:val="center"/>
            </w:pPr>
            <w:r>
              <w:rPr>
                <w:sz w:val="28"/>
              </w:rPr>
              <w:t>Секретарь</w:t>
            </w:r>
          </w:p>
          <w:p w:rsidR="000E5D27" w:rsidRDefault="000E5D27" w:rsidP="00A305B3">
            <w:pPr>
              <w:jc w:val="center"/>
            </w:pPr>
            <w:r>
              <w:rPr>
                <w:sz w:val="28"/>
                <w:szCs w:val="28"/>
              </w:rPr>
              <w:t>территориальной избирательной комиссии</w:t>
            </w:r>
          </w:p>
        </w:tc>
        <w:tc>
          <w:tcPr>
            <w:tcW w:w="1984" w:type="dxa"/>
            <w:shd w:val="clear" w:color="auto" w:fill="auto"/>
          </w:tcPr>
          <w:p w:rsidR="000E5D27" w:rsidRPr="00E77E4C" w:rsidRDefault="000E5D27" w:rsidP="00A305B3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E5D27" w:rsidRPr="00E77E4C" w:rsidRDefault="000E5D27" w:rsidP="00A305B3">
            <w:pPr>
              <w:jc w:val="center"/>
              <w:rPr>
                <w:sz w:val="28"/>
                <w:szCs w:val="28"/>
              </w:rPr>
            </w:pPr>
          </w:p>
          <w:p w:rsidR="000E5D27" w:rsidRDefault="000E5D27" w:rsidP="00A305B3">
            <w:pPr>
              <w:jc w:val="center"/>
              <w:rPr>
                <w:sz w:val="28"/>
                <w:szCs w:val="28"/>
              </w:rPr>
            </w:pPr>
          </w:p>
          <w:p w:rsidR="000E5D27" w:rsidRPr="00E77E4C" w:rsidRDefault="000E5D27" w:rsidP="00A305B3">
            <w:pPr>
              <w:jc w:val="center"/>
              <w:rPr>
                <w:sz w:val="28"/>
                <w:szCs w:val="28"/>
              </w:rPr>
            </w:pPr>
            <w:r w:rsidRPr="00E77E4C">
              <w:rPr>
                <w:sz w:val="28"/>
                <w:szCs w:val="28"/>
              </w:rPr>
              <w:t>____________</w:t>
            </w:r>
          </w:p>
          <w:p w:rsidR="000E5D27" w:rsidRPr="0047066B" w:rsidRDefault="000E5D27" w:rsidP="00A305B3">
            <w:pPr>
              <w:jc w:val="center"/>
            </w:pPr>
            <w:r>
              <w:rPr>
                <w:sz w:val="18"/>
                <w:szCs w:val="18"/>
              </w:rPr>
              <w:t>(</w:t>
            </w:r>
            <w:r w:rsidRPr="0047066B">
              <w:rPr>
                <w:sz w:val="18"/>
                <w:szCs w:val="18"/>
              </w:rPr>
              <w:t>подпись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586" w:type="dxa"/>
            <w:shd w:val="clear" w:color="auto" w:fill="auto"/>
          </w:tcPr>
          <w:p w:rsidR="000E5D27" w:rsidRPr="00E77E4C" w:rsidRDefault="000E5D27" w:rsidP="00A305B3">
            <w:pPr>
              <w:snapToGrid w:val="0"/>
              <w:jc w:val="center"/>
              <w:rPr>
                <w:i/>
                <w:sz w:val="28"/>
                <w:szCs w:val="28"/>
              </w:rPr>
            </w:pPr>
          </w:p>
          <w:p w:rsidR="000E5D27" w:rsidRPr="00E77E4C" w:rsidRDefault="000E5D27" w:rsidP="00A305B3">
            <w:pPr>
              <w:jc w:val="center"/>
              <w:rPr>
                <w:sz w:val="28"/>
                <w:szCs w:val="28"/>
              </w:rPr>
            </w:pPr>
          </w:p>
          <w:p w:rsidR="000E5D27" w:rsidRDefault="000E5D27" w:rsidP="00A305B3">
            <w:pPr>
              <w:jc w:val="center"/>
              <w:rPr>
                <w:sz w:val="28"/>
                <w:szCs w:val="28"/>
                <w:u w:val="single"/>
              </w:rPr>
            </w:pPr>
          </w:p>
          <w:p w:rsidR="000E5D27" w:rsidRPr="006758DE" w:rsidRDefault="000E5D27" w:rsidP="00A305B3">
            <w:pPr>
              <w:jc w:val="center"/>
              <w:rPr>
                <w:sz w:val="28"/>
                <w:szCs w:val="28"/>
                <w:u w:val="single"/>
              </w:rPr>
            </w:pPr>
            <w:r w:rsidRPr="006758DE">
              <w:rPr>
                <w:sz w:val="28"/>
                <w:szCs w:val="28"/>
                <w:u w:val="single"/>
              </w:rPr>
              <w:t xml:space="preserve">Е.В. </w:t>
            </w:r>
            <w:proofErr w:type="spellStart"/>
            <w:r w:rsidRPr="006758DE">
              <w:rPr>
                <w:sz w:val="28"/>
                <w:szCs w:val="28"/>
                <w:u w:val="single"/>
              </w:rPr>
              <w:t>Самутина</w:t>
            </w:r>
            <w:proofErr w:type="spellEnd"/>
          </w:p>
          <w:p w:rsidR="000E5D27" w:rsidRDefault="000E5D27" w:rsidP="00A305B3">
            <w:pPr>
              <w:jc w:val="center"/>
              <w:rPr>
                <w:i/>
                <w:sz w:val="18"/>
                <w:szCs w:val="28"/>
              </w:rPr>
            </w:pPr>
            <w:r>
              <w:rPr>
                <w:sz w:val="18"/>
                <w:szCs w:val="18"/>
              </w:rPr>
              <w:t>(</w:t>
            </w:r>
            <w:r w:rsidRPr="0047066B">
              <w:rPr>
                <w:sz w:val="18"/>
                <w:szCs w:val="18"/>
              </w:rPr>
              <w:t>инициалы, фамилия</w:t>
            </w:r>
            <w:r>
              <w:rPr>
                <w:sz w:val="18"/>
                <w:szCs w:val="18"/>
              </w:rPr>
              <w:t>)</w:t>
            </w:r>
          </w:p>
        </w:tc>
      </w:tr>
    </w:tbl>
    <w:p w:rsidR="000E5D27" w:rsidRPr="00524E6B" w:rsidRDefault="000E5D27" w:rsidP="000E5D27">
      <w:pPr>
        <w:pStyle w:val="a4"/>
        <w:jc w:val="both"/>
        <w:rPr>
          <w:sz w:val="28"/>
          <w:szCs w:val="28"/>
        </w:rPr>
      </w:pPr>
    </w:p>
    <w:sectPr w:rsidR="000E5D27" w:rsidRPr="00524E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 Sans">
    <w:altName w:val="MS Mincho"/>
    <w:charset w:val="8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61D2A94"/>
    <w:multiLevelType w:val="hybridMultilevel"/>
    <w:tmpl w:val="928CA324"/>
    <w:lvl w:ilvl="0" w:tplc="65F04864">
      <w:start w:val="1"/>
      <w:numFmt w:val="decimal"/>
      <w:lvlText w:val="%1."/>
      <w:lvlJc w:val="left"/>
      <w:pPr>
        <w:ind w:left="4755" w:hanging="360"/>
      </w:pPr>
      <w:rPr>
        <w:rFonts w:hint="default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5475" w:hanging="360"/>
      </w:pPr>
    </w:lvl>
    <w:lvl w:ilvl="2" w:tplc="0419001B" w:tentative="1">
      <w:start w:val="1"/>
      <w:numFmt w:val="lowerRoman"/>
      <w:lvlText w:val="%3."/>
      <w:lvlJc w:val="right"/>
      <w:pPr>
        <w:ind w:left="6195" w:hanging="180"/>
      </w:pPr>
    </w:lvl>
    <w:lvl w:ilvl="3" w:tplc="0419000F" w:tentative="1">
      <w:start w:val="1"/>
      <w:numFmt w:val="decimal"/>
      <w:lvlText w:val="%4."/>
      <w:lvlJc w:val="left"/>
      <w:pPr>
        <w:ind w:left="6915" w:hanging="360"/>
      </w:pPr>
    </w:lvl>
    <w:lvl w:ilvl="4" w:tplc="04190019" w:tentative="1">
      <w:start w:val="1"/>
      <w:numFmt w:val="lowerLetter"/>
      <w:lvlText w:val="%5."/>
      <w:lvlJc w:val="left"/>
      <w:pPr>
        <w:ind w:left="7635" w:hanging="360"/>
      </w:pPr>
    </w:lvl>
    <w:lvl w:ilvl="5" w:tplc="0419001B" w:tentative="1">
      <w:start w:val="1"/>
      <w:numFmt w:val="lowerRoman"/>
      <w:lvlText w:val="%6."/>
      <w:lvlJc w:val="right"/>
      <w:pPr>
        <w:ind w:left="8355" w:hanging="180"/>
      </w:pPr>
    </w:lvl>
    <w:lvl w:ilvl="6" w:tplc="0419000F" w:tentative="1">
      <w:start w:val="1"/>
      <w:numFmt w:val="decimal"/>
      <w:lvlText w:val="%7."/>
      <w:lvlJc w:val="left"/>
      <w:pPr>
        <w:ind w:left="9075" w:hanging="360"/>
      </w:pPr>
    </w:lvl>
    <w:lvl w:ilvl="7" w:tplc="04190019" w:tentative="1">
      <w:start w:val="1"/>
      <w:numFmt w:val="lowerLetter"/>
      <w:lvlText w:val="%8."/>
      <w:lvlJc w:val="left"/>
      <w:pPr>
        <w:ind w:left="9795" w:hanging="360"/>
      </w:pPr>
    </w:lvl>
    <w:lvl w:ilvl="8" w:tplc="0419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2">
    <w:nsid w:val="742D3C1C"/>
    <w:multiLevelType w:val="hybridMultilevel"/>
    <w:tmpl w:val="1598E2A6"/>
    <w:lvl w:ilvl="0" w:tplc="9AB810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F0B0D7A"/>
    <w:multiLevelType w:val="hybridMultilevel"/>
    <w:tmpl w:val="A5BA4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D27"/>
    <w:rsid w:val="000A222B"/>
    <w:rsid w:val="000E5D27"/>
    <w:rsid w:val="002E75F9"/>
    <w:rsid w:val="00461576"/>
    <w:rsid w:val="004B2E74"/>
    <w:rsid w:val="00D62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D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0"/>
    <w:link w:val="20"/>
    <w:qFormat/>
    <w:rsid w:val="000E5D27"/>
    <w:pPr>
      <w:keepNext/>
      <w:numPr>
        <w:ilvl w:val="1"/>
        <w:numId w:val="2"/>
      </w:numPr>
      <w:suppressAutoHyphens/>
      <w:spacing w:line="200" w:lineRule="exact"/>
      <w:outlineLvl w:val="1"/>
    </w:pPr>
    <w:rPr>
      <w:b/>
      <w:bCs/>
      <w:lang w:eastAsia="zh-CN"/>
    </w:rPr>
  </w:style>
  <w:style w:type="paragraph" w:styleId="5">
    <w:name w:val="heading 5"/>
    <w:basedOn w:val="a"/>
    <w:next w:val="a0"/>
    <w:link w:val="50"/>
    <w:qFormat/>
    <w:rsid w:val="000E5D27"/>
    <w:pPr>
      <w:keepNext/>
      <w:numPr>
        <w:ilvl w:val="4"/>
        <w:numId w:val="2"/>
      </w:numPr>
      <w:suppressAutoHyphens/>
      <w:ind w:left="0" w:firstLine="1134"/>
      <w:jc w:val="both"/>
      <w:outlineLvl w:val="4"/>
    </w:pPr>
    <w:rPr>
      <w:szCs w:val="28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0E5D27"/>
    <w:pPr>
      <w:ind w:left="720"/>
      <w:contextualSpacing/>
    </w:pPr>
  </w:style>
  <w:style w:type="character" w:customStyle="1" w:styleId="20">
    <w:name w:val="Заголовок 2 Знак"/>
    <w:basedOn w:val="a1"/>
    <w:link w:val="2"/>
    <w:rsid w:val="000E5D27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customStyle="1" w:styleId="50">
    <w:name w:val="Заголовок 5 Знак"/>
    <w:basedOn w:val="a1"/>
    <w:link w:val="5"/>
    <w:rsid w:val="000E5D27"/>
    <w:rPr>
      <w:rFonts w:ascii="Times New Roman" w:eastAsia="Times New Roman" w:hAnsi="Times New Roman" w:cs="Times New Roman"/>
      <w:sz w:val="24"/>
      <w:szCs w:val="28"/>
      <w:lang w:eastAsia="zh-CN"/>
    </w:rPr>
  </w:style>
  <w:style w:type="paragraph" w:styleId="a0">
    <w:name w:val="Body Text"/>
    <w:basedOn w:val="a"/>
    <w:link w:val="a5"/>
    <w:uiPriority w:val="99"/>
    <w:semiHidden/>
    <w:unhideWhenUsed/>
    <w:rsid w:val="000E5D27"/>
    <w:pPr>
      <w:spacing w:after="120"/>
    </w:pPr>
  </w:style>
  <w:style w:type="character" w:customStyle="1" w:styleId="a5">
    <w:name w:val="Основной текст Знак"/>
    <w:basedOn w:val="a1"/>
    <w:link w:val="a0"/>
    <w:uiPriority w:val="99"/>
    <w:semiHidden/>
    <w:rsid w:val="000E5D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с отступом 21"/>
    <w:basedOn w:val="a"/>
    <w:rsid w:val="000E5D27"/>
    <w:pPr>
      <w:suppressAutoHyphens/>
    </w:pPr>
    <w:rPr>
      <w:lang w:eastAsia="zh-CN"/>
    </w:rPr>
  </w:style>
  <w:style w:type="paragraph" w:customStyle="1" w:styleId="a6">
    <w:name w:val="Стиль"/>
    <w:rsid w:val="000E5D27"/>
    <w:pPr>
      <w:widowControl w:val="0"/>
      <w:suppressAutoHyphens/>
      <w:spacing w:after="0" w:line="240" w:lineRule="auto"/>
    </w:pPr>
    <w:rPr>
      <w:rFonts w:ascii="Times New Roman" w:eastAsia="DejaVu Sans" w:hAnsi="Times New Roman" w:cs="DejaVu Sans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D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0"/>
    <w:link w:val="20"/>
    <w:qFormat/>
    <w:rsid w:val="000E5D27"/>
    <w:pPr>
      <w:keepNext/>
      <w:numPr>
        <w:ilvl w:val="1"/>
        <w:numId w:val="2"/>
      </w:numPr>
      <w:suppressAutoHyphens/>
      <w:spacing w:line="200" w:lineRule="exact"/>
      <w:outlineLvl w:val="1"/>
    </w:pPr>
    <w:rPr>
      <w:b/>
      <w:bCs/>
      <w:lang w:eastAsia="zh-CN"/>
    </w:rPr>
  </w:style>
  <w:style w:type="paragraph" w:styleId="5">
    <w:name w:val="heading 5"/>
    <w:basedOn w:val="a"/>
    <w:next w:val="a0"/>
    <w:link w:val="50"/>
    <w:qFormat/>
    <w:rsid w:val="000E5D27"/>
    <w:pPr>
      <w:keepNext/>
      <w:numPr>
        <w:ilvl w:val="4"/>
        <w:numId w:val="2"/>
      </w:numPr>
      <w:suppressAutoHyphens/>
      <w:ind w:left="0" w:firstLine="1134"/>
      <w:jc w:val="both"/>
      <w:outlineLvl w:val="4"/>
    </w:pPr>
    <w:rPr>
      <w:szCs w:val="28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0E5D27"/>
    <w:pPr>
      <w:ind w:left="720"/>
      <w:contextualSpacing/>
    </w:pPr>
  </w:style>
  <w:style w:type="character" w:customStyle="1" w:styleId="20">
    <w:name w:val="Заголовок 2 Знак"/>
    <w:basedOn w:val="a1"/>
    <w:link w:val="2"/>
    <w:rsid w:val="000E5D27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customStyle="1" w:styleId="50">
    <w:name w:val="Заголовок 5 Знак"/>
    <w:basedOn w:val="a1"/>
    <w:link w:val="5"/>
    <w:rsid w:val="000E5D27"/>
    <w:rPr>
      <w:rFonts w:ascii="Times New Roman" w:eastAsia="Times New Roman" w:hAnsi="Times New Roman" w:cs="Times New Roman"/>
      <w:sz w:val="24"/>
      <w:szCs w:val="28"/>
      <w:lang w:eastAsia="zh-CN"/>
    </w:rPr>
  </w:style>
  <w:style w:type="paragraph" w:styleId="a0">
    <w:name w:val="Body Text"/>
    <w:basedOn w:val="a"/>
    <w:link w:val="a5"/>
    <w:uiPriority w:val="99"/>
    <w:semiHidden/>
    <w:unhideWhenUsed/>
    <w:rsid w:val="000E5D27"/>
    <w:pPr>
      <w:spacing w:after="120"/>
    </w:pPr>
  </w:style>
  <w:style w:type="character" w:customStyle="1" w:styleId="a5">
    <w:name w:val="Основной текст Знак"/>
    <w:basedOn w:val="a1"/>
    <w:link w:val="a0"/>
    <w:uiPriority w:val="99"/>
    <w:semiHidden/>
    <w:rsid w:val="000E5D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с отступом 21"/>
    <w:basedOn w:val="a"/>
    <w:rsid w:val="000E5D27"/>
    <w:pPr>
      <w:suppressAutoHyphens/>
    </w:pPr>
    <w:rPr>
      <w:lang w:eastAsia="zh-CN"/>
    </w:rPr>
  </w:style>
  <w:style w:type="paragraph" w:customStyle="1" w:styleId="a6">
    <w:name w:val="Стиль"/>
    <w:rsid w:val="000E5D27"/>
    <w:pPr>
      <w:widowControl w:val="0"/>
      <w:suppressAutoHyphens/>
      <w:spacing w:after="0" w:line="240" w:lineRule="auto"/>
    </w:pPr>
    <w:rPr>
      <w:rFonts w:ascii="Times New Roman" w:eastAsia="DejaVu Sans" w:hAnsi="Times New Roman" w:cs="DejaVu Sans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ochiadm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 RePack</Company>
  <LinksUpToDate>false</LinksUpToDate>
  <CharactersWithSpaces>1419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</dc:creator>
  <cp:lastModifiedBy>Елена</cp:lastModifiedBy>
  <cp:revision>3</cp:revision>
  <dcterms:created xsi:type="dcterms:W3CDTF">2021-01-13T15:41:00Z</dcterms:created>
  <dcterms:modified xsi:type="dcterms:W3CDTF">2021-01-13T15:41:00Z</dcterms:modified>
</cp:coreProperties>
</file>