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C3" w:rsidRDefault="00C301C3" w:rsidP="00FB1E9E">
      <w:pPr>
        <w:jc w:val="center"/>
      </w:pPr>
      <w:r w:rsidRPr="004143E2">
        <w:rPr>
          <w:szCs w:val="28"/>
        </w:rPr>
        <w:t xml:space="preserve">  </w:t>
      </w:r>
      <w:r>
        <w:rPr>
          <w:b/>
          <w:bCs/>
          <w:caps/>
          <w:spacing w:val="40"/>
          <w:szCs w:val="28"/>
        </w:rPr>
        <w:t>Решение</w:t>
      </w:r>
    </w:p>
    <w:tbl>
      <w:tblPr>
        <w:tblW w:w="95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C301C3" w:rsidRPr="006758DE" w:rsidTr="00C301C3">
        <w:tc>
          <w:tcPr>
            <w:tcW w:w="3263" w:type="dxa"/>
            <w:shd w:val="clear" w:color="auto" w:fill="auto"/>
          </w:tcPr>
          <w:p w:rsidR="00FB1E9E" w:rsidRDefault="00FB1E9E" w:rsidP="00D55403">
            <w:pPr>
              <w:rPr>
                <w:szCs w:val="28"/>
              </w:rPr>
            </w:pPr>
          </w:p>
          <w:p w:rsidR="00C301C3" w:rsidRPr="006758DE" w:rsidRDefault="00C301C3" w:rsidP="00D55403">
            <w:r>
              <w:rPr>
                <w:szCs w:val="28"/>
              </w:rPr>
              <w:t xml:space="preserve">от </w:t>
            </w:r>
            <w:r w:rsidR="00B00474">
              <w:rPr>
                <w:szCs w:val="28"/>
              </w:rPr>
              <w:t>10</w:t>
            </w:r>
            <w:r w:rsidR="00D5540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D55403">
              <w:rPr>
                <w:szCs w:val="28"/>
              </w:rPr>
              <w:t>января</w:t>
            </w:r>
            <w:r>
              <w:rPr>
                <w:szCs w:val="28"/>
              </w:rPr>
              <w:t xml:space="preserve"> </w:t>
            </w:r>
            <w:r w:rsidRPr="006758DE">
              <w:rPr>
                <w:szCs w:val="28"/>
              </w:rPr>
              <w:t>202</w:t>
            </w:r>
            <w:r w:rsidR="00B00474">
              <w:rPr>
                <w:szCs w:val="28"/>
              </w:rPr>
              <w:t>3</w:t>
            </w:r>
            <w:r w:rsidRPr="006758DE">
              <w:rPr>
                <w:szCs w:val="28"/>
              </w:rPr>
              <w:t xml:space="preserve"> г</w:t>
            </w:r>
            <w:r>
              <w:rPr>
                <w:szCs w:val="28"/>
              </w:rPr>
              <w:t xml:space="preserve">ода                        </w:t>
            </w:r>
          </w:p>
        </w:tc>
        <w:tc>
          <w:tcPr>
            <w:tcW w:w="3060" w:type="dxa"/>
            <w:shd w:val="clear" w:color="auto" w:fill="auto"/>
          </w:tcPr>
          <w:p w:rsidR="00C301C3" w:rsidRPr="006758DE" w:rsidRDefault="00BD0266" w:rsidP="00FB1E9E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  <w:tc>
          <w:tcPr>
            <w:tcW w:w="3247" w:type="dxa"/>
            <w:shd w:val="clear" w:color="auto" w:fill="auto"/>
          </w:tcPr>
          <w:p w:rsidR="00FB1E9E" w:rsidRDefault="00C301C3" w:rsidP="00FB1E9E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 w:rsidR="00BD0266">
              <w:rPr>
                <w:szCs w:val="28"/>
              </w:rPr>
              <w:t xml:space="preserve">     </w:t>
            </w:r>
          </w:p>
          <w:p w:rsidR="00C301C3" w:rsidRPr="006758DE" w:rsidRDefault="00FB1E9E" w:rsidP="00FB1E9E">
            <w:r>
              <w:rPr>
                <w:szCs w:val="28"/>
              </w:rPr>
              <w:t xml:space="preserve">                    </w:t>
            </w:r>
            <w:r w:rsidR="00BD0266">
              <w:rPr>
                <w:szCs w:val="28"/>
              </w:rPr>
              <w:t xml:space="preserve">  </w:t>
            </w:r>
            <w:r w:rsidR="00C301C3">
              <w:rPr>
                <w:szCs w:val="28"/>
              </w:rPr>
              <w:t xml:space="preserve"> </w:t>
            </w:r>
            <w:r w:rsidR="00C301C3" w:rsidRPr="006758DE">
              <w:rPr>
                <w:szCs w:val="28"/>
              </w:rPr>
              <w:t xml:space="preserve">№ </w:t>
            </w:r>
            <w:r>
              <w:rPr>
                <w:szCs w:val="28"/>
              </w:rPr>
              <w:t>32/101</w:t>
            </w:r>
          </w:p>
        </w:tc>
      </w:tr>
    </w:tbl>
    <w:p w:rsidR="00C301C3" w:rsidRPr="00FB1E9E" w:rsidRDefault="00FB1E9E" w:rsidP="00FB1E9E">
      <w:pPr>
        <w:jc w:val="center"/>
        <w:rPr>
          <w:iCs/>
          <w:sz w:val="26"/>
          <w:szCs w:val="26"/>
        </w:rPr>
      </w:pPr>
      <w:r w:rsidRPr="00FB1E9E">
        <w:rPr>
          <w:iCs/>
          <w:sz w:val="26"/>
          <w:szCs w:val="26"/>
        </w:rPr>
        <w:t>г. Сочи</w:t>
      </w:r>
    </w:p>
    <w:p w:rsidR="00FB1E9E" w:rsidRDefault="00FB1E9E" w:rsidP="00C301C3">
      <w:pPr>
        <w:jc w:val="center"/>
        <w:rPr>
          <w:b/>
          <w:szCs w:val="28"/>
        </w:rPr>
      </w:pPr>
    </w:p>
    <w:p w:rsidR="00C301C3" w:rsidRDefault="00C301C3" w:rsidP="00C301C3">
      <w:pPr>
        <w:jc w:val="center"/>
        <w:rPr>
          <w:b/>
          <w:szCs w:val="28"/>
        </w:rPr>
      </w:pPr>
      <w:r w:rsidRPr="00C10646">
        <w:rPr>
          <w:b/>
          <w:szCs w:val="28"/>
        </w:rPr>
        <w:t xml:space="preserve">Об утверждении номенклатуры </w:t>
      </w:r>
    </w:p>
    <w:p w:rsidR="00C301C3" w:rsidRDefault="00C301C3" w:rsidP="00C301C3">
      <w:pPr>
        <w:jc w:val="center"/>
        <w:rPr>
          <w:b/>
          <w:szCs w:val="28"/>
        </w:rPr>
      </w:pPr>
      <w:r w:rsidRPr="00C10646">
        <w:rPr>
          <w:b/>
          <w:szCs w:val="28"/>
        </w:rPr>
        <w:t xml:space="preserve">территориальной избирательной комиссии </w:t>
      </w:r>
    </w:p>
    <w:p w:rsidR="00C301C3" w:rsidRDefault="00C301C3" w:rsidP="00C301C3">
      <w:pPr>
        <w:jc w:val="center"/>
        <w:rPr>
          <w:b/>
          <w:szCs w:val="28"/>
        </w:rPr>
      </w:pPr>
      <w:r w:rsidRPr="00C10646">
        <w:rPr>
          <w:b/>
          <w:szCs w:val="28"/>
        </w:rPr>
        <w:t>Центральная города Сочи на 20</w:t>
      </w:r>
      <w:r>
        <w:rPr>
          <w:b/>
          <w:szCs w:val="28"/>
        </w:rPr>
        <w:t>2</w:t>
      </w:r>
      <w:r w:rsidR="00B00474">
        <w:rPr>
          <w:b/>
          <w:szCs w:val="28"/>
        </w:rPr>
        <w:t>3</w:t>
      </w:r>
      <w:r w:rsidRPr="00C10646">
        <w:rPr>
          <w:b/>
          <w:szCs w:val="28"/>
        </w:rPr>
        <w:t xml:space="preserve"> год</w:t>
      </w:r>
    </w:p>
    <w:p w:rsidR="00AE27BA" w:rsidRPr="00C10646" w:rsidRDefault="00AE27BA" w:rsidP="00C301C3">
      <w:pPr>
        <w:jc w:val="center"/>
        <w:rPr>
          <w:b/>
          <w:szCs w:val="28"/>
        </w:rPr>
      </w:pPr>
    </w:p>
    <w:p w:rsidR="00C301C3" w:rsidRPr="0087623E" w:rsidRDefault="00C301C3" w:rsidP="00CB6D89">
      <w:pPr>
        <w:pStyle w:val="210"/>
        <w:ind w:firstLine="708"/>
        <w:jc w:val="both"/>
        <w:rPr>
          <w:sz w:val="28"/>
          <w:szCs w:val="28"/>
        </w:rPr>
      </w:pPr>
      <w:r w:rsidRPr="0087623E">
        <w:rPr>
          <w:sz w:val="28"/>
          <w:szCs w:val="28"/>
        </w:rPr>
        <w:t xml:space="preserve">В соответствии с Федеральным законом от 12 июня 2002 года </w:t>
      </w:r>
      <w:r>
        <w:rPr>
          <w:sz w:val="28"/>
          <w:szCs w:val="28"/>
        </w:rPr>
        <w:br/>
      </w:r>
      <w:r w:rsidRPr="0087623E">
        <w:rPr>
          <w:sz w:val="28"/>
          <w:szCs w:val="28"/>
        </w:rPr>
        <w:t xml:space="preserve">№ 67 – ФЗ «Об основных гарантиях избирательных прав и права на участие в референдуме граждан Российской Федерации», Закона Краснодарского края от 26 марта  2003 года «О системе избирательных комиссий, комиссий референдума в Краснодарском крае», Основными правилами работы архивов организаций М.2002, учитывая рекомендации избирательной комиссии Краснодарского края, согласования Экспертной комиссии  </w:t>
      </w:r>
      <w:r w:rsidR="00874D4A">
        <w:rPr>
          <w:sz w:val="28"/>
          <w:szCs w:val="28"/>
        </w:rPr>
        <w:t xml:space="preserve">территориальной </w:t>
      </w:r>
      <w:r w:rsidRPr="00AE27BA">
        <w:rPr>
          <w:sz w:val="28"/>
          <w:szCs w:val="28"/>
        </w:rPr>
        <w:t xml:space="preserve">избирательной комиссии  </w:t>
      </w:r>
      <w:r w:rsidR="00874D4A" w:rsidRPr="00AE27BA">
        <w:rPr>
          <w:sz w:val="28"/>
          <w:szCs w:val="28"/>
        </w:rPr>
        <w:t>Центральная г. Сочи</w:t>
      </w:r>
      <w:r w:rsidRPr="00AE27BA">
        <w:rPr>
          <w:sz w:val="28"/>
          <w:szCs w:val="28"/>
        </w:rPr>
        <w:t xml:space="preserve"> от </w:t>
      </w:r>
      <w:r w:rsidR="00AE27BA" w:rsidRPr="00AE27BA">
        <w:rPr>
          <w:sz w:val="28"/>
          <w:szCs w:val="28"/>
        </w:rPr>
        <w:t>9</w:t>
      </w:r>
      <w:r w:rsidRPr="00AE27BA">
        <w:rPr>
          <w:sz w:val="28"/>
          <w:szCs w:val="28"/>
        </w:rPr>
        <w:t xml:space="preserve"> </w:t>
      </w:r>
      <w:r w:rsidR="00874D4A" w:rsidRPr="00AE27BA">
        <w:rPr>
          <w:sz w:val="28"/>
          <w:szCs w:val="28"/>
        </w:rPr>
        <w:t>января</w:t>
      </w:r>
      <w:r w:rsidRPr="00AE27BA">
        <w:rPr>
          <w:sz w:val="28"/>
          <w:szCs w:val="28"/>
        </w:rPr>
        <w:t xml:space="preserve"> 202</w:t>
      </w:r>
      <w:r w:rsidR="00AE27BA" w:rsidRPr="00AE27BA">
        <w:rPr>
          <w:sz w:val="28"/>
          <w:szCs w:val="28"/>
        </w:rPr>
        <w:t>3 г. № 6</w:t>
      </w:r>
      <w:r w:rsidRPr="00AE27BA">
        <w:rPr>
          <w:sz w:val="28"/>
          <w:szCs w:val="28"/>
        </w:rPr>
        <w:t>,</w:t>
      </w:r>
      <w:r w:rsidRPr="0087623E">
        <w:rPr>
          <w:sz w:val="28"/>
          <w:szCs w:val="28"/>
        </w:rPr>
        <w:t xml:space="preserve"> территориальная избирательная комиссия Центральная города Сочи </w:t>
      </w:r>
      <w:r w:rsidRPr="0087623E">
        <w:rPr>
          <w:b/>
          <w:sz w:val="28"/>
          <w:szCs w:val="28"/>
        </w:rPr>
        <w:t>решила</w:t>
      </w:r>
      <w:r w:rsidRPr="0087623E">
        <w:rPr>
          <w:sz w:val="28"/>
          <w:szCs w:val="28"/>
        </w:rPr>
        <w:t>:</w:t>
      </w:r>
    </w:p>
    <w:p w:rsidR="00C301C3" w:rsidRDefault="00C301C3" w:rsidP="00CB6D89">
      <w:pPr>
        <w:pStyle w:val="21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10646">
        <w:rPr>
          <w:sz w:val="28"/>
          <w:szCs w:val="28"/>
        </w:rPr>
        <w:t>Утвердить номенклатуру дел территориальной избирательной комиссии Центральная города Сочи на 20</w:t>
      </w:r>
      <w:r>
        <w:rPr>
          <w:sz w:val="28"/>
          <w:szCs w:val="28"/>
        </w:rPr>
        <w:t>2</w:t>
      </w:r>
      <w:r w:rsidR="00B00474">
        <w:rPr>
          <w:sz w:val="28"/>
          <w:szCs w:val="28"/>
        </w:rPr>
        <w:t>3</w:t>
      </w:r>
      <w:r w:rsidRPr="00C10646">
        <w:rPr>
          <w:sz w:val="28"/>
          <w:szCs w:val="28"/>
        </w:rPr>
        <w:t xml:space="preserve"> год (прилагается)</w:t>
      </w:r>
      <w:r>
        <w:rPr>
          <w:sz w:val="28"/>
          <w:szCs w:val="28"/>
        </w:rPr>
        <w:t>.</w:t>
      </w:r>
    </w:p>
    <w:p w:rsidR="00D55403" w:rsidRPr="00D55403" w:rsidRDefault="00D55403" w:rsidP="00CB6D89">
      <w:pPr>
        <w:pStyle w:val="21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55403">
        <w:rPr>
          <w:sz w:val="28"/>
          <w:szCs w:val="28"/>
        </w:rPr>
        <w:t>Признать утратившими силу:</w:t>
      </w:r>
    </w:p>
    <w:p w:rsidR="00D55403" w:rsidRDefault="00D55403" w:rsidP="00CB6D89">
      <w:pPr>
        <w:pStyle w:val="a0"/>
        <w:spacing w:line="240" w:lineRule="auto"/>
        <w:ind w:right="0" w:firstLine="720"/>
        <w:jc w:val="both"/>
        <w:rPr>
          <w:rFonts w:ascii="Times New Roman" w:hAnsi="Times New Roman"/>
          <w:sz w:val="28"/>
          <w:szCs w:val="28"/>
        </w:rPr>
      </w:pPr>
      <w:r w:rsidRPr="00D55403">
        <w:rPr>
          <w:rFonts w:ascii="Times New Roman" w:hAnsi="Times New Roman"/>
          <w:sz w:val="28"/>
          <w:szCs w:val="28"/>
        </w:rPr>
        <w:t xml:space="preserve">- решение территориальной избирательной комиссии Центральная </w:t>
      </w:r>
      <w:r w:rsidR="00FB1E9E">
        <w:rPr>
          <w:rFonts w:ascii="Times New Roman" w:hAnsi="Times New Roman"/>
          <w:sz w:val="28"/>
          <w:szCs w:val="28"/>
        </w:rPr>
        <w:br/>
      </w:r>
      <w:r w:rsidRPr="00D55403">
        <w:rPr>
          <w:rFonts w:ascii="Times New Roman" w:hAnsi="Times New Roman"/>
          <w:sz w:val="28"/>
          <w:szCs w:val="28"/>
        </w:rPr>
        <w:t xml:space="preserve">г. Сочи от </w:t>
      </w:r>
      <w:r w:rsidR="001C6DCC">
        <w:rPr>
          <w:rFonts w:ascii="Times New Roman" w:hAnsi="Times New Roman"/>
          <w:sz w:val="28"/>
          <w:szCs w:val="28"/>
        </w:rPr>
        <w:t>19 январ</w:t>
      </w:r>
      <w:r w:rsidRPr="00D55403">
        <w:rPr>
          <w:rFonts w:ascii="Times New Roman" w:hAnsi="Times New Roman"/>
          <w:sz w:val="28"/>
          <w:szCs w:val="28"/>
        </w:rPr>
        <w:t>я 202</w:t>
      </w:r>
      <w:r w:rsidR="00B00474">
        <w:rPr>
          <w:rFonts w:ascii="Times New Roman" w:hAnsi="Times New Roman"/>
          <w:sz w:val="28"/>
          <w:szCs w:val="28"/>
        </w:rPr>
        <w:t>2</w:t>
      </w:r>
      <w:r w:rsidRPr="00D55403">
        <w:rPr>
          <w:rFonts w:ascii="Times New Roman" w:hAnsi="Times New Roman"/>
          <w:sz w:val="28"/>
          <w:szCs w:val="28"/>
        </w:rPr>
        <w:t xml:space="preserve"> года №</w:t>
      </w:r>
      <w:r w:rsidR="001C6DCC">
        <w:rPr>
          <w:rFonts w:ascii="Times New Roman" w:hAnsi="Times New Roman"/>
          <w:sz w:val="28"/>
          <w:szCs w:val="28"/>
        </w:rPr>
        <w:t xml:space="preserve"> 2/5</w:t>
      </w:r>
      <w:r w:rsidRPr="00D55403">
        <w:rPr>
          <w:rFonts w:ascii="Times New Roman" w:hAnsi="Times New Roman"/>
          <w:sz w:val="28"/>
          <w:szCs w:val="28"/>
        </w:rPr>
        <w:t xml:space="preserve"> «Об утверждении номенклатуры территориальной избирательной комиссии Центральная города Сочи на 202</w:t>
      </w:r>
      <w:r w:rsidR="00B00474">
        <w:rPr>
          <w:rFonts w:ascii="Times New Roman" w:hAnsi="Times New Roman"/>
          <w:sz w:val="28"/>
          <w:szCs w:val="28"/>
        </w:rPr>
        <w:t>2</w:t>
      </w:r>
      <w:r w:rsidRPr="00D55403">
        <w:rPr>
          <w:rFonts w:ascii="Times New Roman" w:hAnsi="Times New Roman"/>
          <w:sz w:val="28"/>
          <w:szCs w:val="28"/>
        </w:rPr>
        <w:t xml:space="preserve"> год»;</w:t>
      </w:r>
    </w:p>
    <w:p w:rsidR="00AE27BA" w:rsidRPr="00AE27BA" w:rsidRDefault="00AE27BA" w:rsidP="00CB6D89">
      <w:pPr>
        <w:pStyle w:val="a0"/>
        <w:spacing w:line="240" w:lineRule="auto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5403">
        <w:rPr>
          <w:rFonts w:ascii="Times New Roman" w:hAnsi="Times New Roman"/>
          <w:sz w:val="28"/>
          <w:szCs w:val="28"/>
        </w:rPr>
        <w:t xml:space="preserve">решение территориальной избирательной комиссии Центральная </w:t>
      </w:r>
      <w:r w:rsidR="00FB1E9E">
        <w:rPr>
          <w:rFonts w:ascii="Times New Roman" w:hAnsi="Times New Roman"/>
          <w:sz w:val="28"/>
          <w:szCs w:val="28"/>
        </w:rPr>
        <w:br/>
      </w:r>
      <w:r w:rsidRPr="00D55403">
        <w:rPr>
          <w:rFonts w:ascii="Times New Roman" w:hAnsi="Times New Roman"/>
          <w:sz w:val="28"/>
          <w:szCs w:val="28"/>
        </w:rPr>
        <w:t>г. Сочи от</w:t>
      </w:r>
      <w:r>
        <w:rPr>
          <w:rFonts w:ascii="Times New Roman" w:hAnsi="Times New Roman"/>
          <w:sz w:val="28"/>
          <w:szCs w:val="28"/>
        </w:rPr>
        <w:t xml:space="preserve"> 10 июня 2022 года № 12/48</w:t>
      </w:r>
      <w:r w:rsidRPr="00AE27BA">
        <w:rPr>
          <w:rFonts w:ascii="Times New Roman" w:hAnsi="Times New Roman"/>
          <w:sz w:val="28"/>
          <w:szCs w:val="28"/>
        </w:rPr>
        <w:t xml:space="preserve"> О внесении изменений в Решение </w:t>
      </w:r>
      <w:r w:rsidR="00FB1E9E">
        <w:rPr>
          <w:rFonts w:ascii="Times New Roman" w:hAnsi="Times New Roman"/>
          <w:sz w:val="28"/>
          <w:szCs w:val="28"/>
        </w:rPr>
        <w:br/>
      </w:r>
      <w:r w:rsidRPr="00AE27BA">
        <w:rPr>
          <w:rFonts w:ascii="Times New Roman" w:hAnsi="Times New Roman"/>
          <w:sz w:val="28"/>
          <w:szCs w:val="28"/>
        </w:rPr>
        <w:t xml:space="preserve">территориальной избирательной комиссии Центральная г. Сочи </w:t>
      </w:r>
      <w:r w:rsidR="00FB1E9E">
        <w:rPr>
          <w:rFonts w:ascii="Times New Roman" w:hAnsi="Times New Roman"/>
          <w:sz w:val="28"/>
          <w:szCs w:val="28"/>
        </w:rPr>
        <w:br/>
      </w:r>
      <w:r w:rsidRPr="00AE27BA">
        <w:rPr>
          <w:rFonts w:ascii="Times New Roman" w:hAnsi="Times New Roman"/>
          <w:sz w:val="28"/>
          <w:szCs w:val="28"/>
        </w:rPr>
        <w:t>от 19.01.2022 года № 2/5 «Об утверждении номенклатуры дел территориальной избирательной комиссии Центральная г. Сочи на 2022 год»</w:t>
      </w:r>
      <w:r>
        <w:rPr>
          <w:rFonts w:ascii="Times New Roman" w:hAnsi="Times New Roman"/>
          <w:sz w:val="28"/>
          <w:szCs w:val="28"/>
        </w:rPr>
        <w:t>.</w:t>
      </w:r>
    </w:p>
    <w:p w:rsidR="00C301C3" w:rsidRDefault="00C301C3" w:rsidP="00CB6D89">
      <w:pPr>
        <w:pStyle w:val="21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данное решение на сайте </w:t>
      </w:r>
      <w:hyperlink r:id="rId8" w:history="1">
        <w:r w:rsidRPr="00235B3F">
          <w:rPr>
            <w:sz w:val="28"/>
            <w:szCs w:val="28"/>
          </w:rPr>
          <w:t>www.sochiadm.ru</w:t>
        </w:r>
      </w:hyperlink>
      <w:r w:rsidRPr="004E3A4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301C3" w:rsidRPr="0087623E" w:rsidRDefault="00C301C3" w:rsidP="00CB6D89">
      <w:pPr>
        <w:pStyle w:val="21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7623E">
        <w:rPr>
          <w:sz w:val="28"/>
          <w:szCs w:val="28"/>
        </w:rPr>
        <w:t xml:space="preserve">Возложить контроль за выполнением пункта 2 настоящего решения на секретаря территориальной избирательной комиссии </w:t>
      </w:r>
      <w:r>
        <w:rPr>
          <w:sz w:val="28"/>
          <w:szCs w:val="28"/>
        </w:rPr>
        <w:br/>
        <w:t>Е</w:t>
      </w:r>
      <w:r w:rsidR="001C6DCC">
        <w:rPr>
          <w:sz w:val="28"/>
          <w:szCs w:val="28"/>
        </w:rPr>
        <w:t>.</w:t>
      </w:r>
      <w:r>
        <w:rPr>
          <w:sz w:val="28"/>
          <w:szCs w:val="28"/>
        </w:rPr>
        <w:t>В. Самутину.</w:t>
      </w:r>
    </w:p>
    <w:p w:rsidR="00263F1F" w:rsidRDefault="00263F1F" w:rsidP="009052CE">
      <w:pPr>
        <w:rPr>
          <w:szCs w:val="28"/>
        </w:rPr>
      </w:pPr>
    </w:p>
    <w:tbl>
      <w:tblPr>
        <w:tblStyle w:val="afa"/>
        <w:tblW w:w="11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977"/>
        <w:gridCol w:w="3126"/>
        <w:gridCol w:w="1977"/>
      </w:tblGrid>
      <w:tr w:rsidR="00263F1F" w:rsidTr="004378EC">
        <w:trPr>
          <w:trHeight w:val="1413"/>
        </w:trPr>
        <w:tc>
          <w:tcPr>
            <w:tcW w:w="4503" w:type="dxa"/>
            <w:vAlign w:val="bottom"/>
          </w:tcPr>
          <w:p w:rsidR="00263F1F" w:rsidRDefault="00263F1F" w:rsidP="004378EC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 w:rsidRPr="00674CEB">
              <w:rPr>
                <w:szCs w:val="28"/>
              </w:rPr>
              <w:t>территориальной</w:t>
            </w:r>
            <w:r>
              <w:rPr>
                <w:szCs w:val="28"/>
              </w:rPr>
              <w:t xml:space="preserve"> избирательной комиссии Центральная г. Сочи</w:t>
            </w:r>
          </w:p>
          <w:p w:rsidR="00263F1F" w:rsidRPr="00456010" w:rsidRDefault="00263F1F" w:rsidP="004378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77" w:type="dxa"/>
          </w:tcPr>
          <w:p w:rsidR="00263F1F" w:rsidRDefault="00263F1F" w:rsidP="004378EC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  <w:vAlign w:val="center"/>
            <w:hideMark/>
          </w:tcPr>
          <w:p w:rsidR="00263F1F" w:rsidRDefault="00263F1F" w:rsidP="004378EC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         Е.А. Ларина</w:t>
            </w:r>
          </w:p>
        </w:tc>
      </w:tr>
      <w:tr w:rsidR="00263F1F" w:rsidTr="004378EC">
        <w:trPr>
          <w:gridAfter w:val="1"/>
          <w:wAfter w:w="1977" w:type="dxa"/>
          <w:trHeight w:val="1385"/>
        </w:trPr>
        <w:tc>
          <w:tcPr>
            <w:tcW w:w="4503" w:type="dxa"/>
            <w:vAlign w:val="bottom"/>
          </w:tcPr>
          <w:p w:rsidR="00263F1F" w:rsidRDefault="00263F1F" w:rsidP="004378EC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 w:rsidRPr="00674CEB">
              <w:rPr>
                <w:szCs w:val="28"/>
              </w:rPr>
              <w:t>территориальной</w:t>
            </w:r>
            <w:r>
              <w:rPr>
                <w:szCs w:val="28"/>
              </w:rPr>
              <w:t xml:space="preserve"> избирательной комиссии Центральная г. Сочи</w:t>
            </w:r>
          </w:p>
          <w:p w:rsidR="00263F1F" w:rsidRDefault="00263F1F" w:rsidP="004378EC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  <w:vAlign w:val="center"/>
            <w:hideMark/>
          </w:tcPr>
          <w:p w:rsidR="00263F1F" w:rsidRDefault="00263F1F" w:rsidP="004378EC">
            <w:pPr>
              <w:ind w:left="-108" w:hanging="42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</w:p>
          <w:p w:rsidR="00263F1F" w:rsidRDefault="00263F1F" w:rsidP="00CB6D89">
            <w:pPr>
              <w:ind w:left="-108" w:hanging="426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  </w:t>
            </w:r>
            <w:r w:rsidR="00CB6D89">
              <w:rPr>
                <w:szCs w:val="28"/>
              </w:rPr>
              <w:t xml:space="preserve">                                   </w:t>
            </w:r>
            <w:r>
              <w:rPr>
                <w:szCs w:val="28"/>
              </w:rPr>
              <w:t xml:space="preserve">  Е.В. Самутина</w:t>
            </w:r>
          </w:p>
        </w:tc>
      </w:tr>
    </w:tbl>
    <w:p w:rsidR="00263F1F" w:rsidRDefault="00263F1F" w:rsidP="00CB6D89">
      <w:pPr>
        <w:rPr>
          <w:szCs w:val="28"/>
        </w:rPr>
      </w:pPr>
      <w:bookmarkStart w:id="0" w:name="_GoBack"/>
      <w:bookmarkEnd w:id="0"/>
    </w:p>
    <w:sectPr w:rsidR="00263F1F" w:rsidSect="00CB6D89">
      <w:footnotePr>
        <w:numFmt w:val="chicago"/>
      </w:footnotePr>
      <w:pgSz w:w="11906" w:h="16838"/>
      <w:pgMar w:top="1134" w:right="851" w:bottom="142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67" w:rsidRDefault="00343967" w:rsidP="000F4FC3">
      <w:r>
        <w:separator/>
      </w:r>
    </w:p>
  </w:endnote>
  <w:endnote w:type="continuationSeparator" w:id="0">
    <w:p w:rsidR="00343967" w:rsidRDefault="00343967" w:rsidP="000F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67" w:rsidRDefault="00343967" w:rsidP="000F4FC3">
      <w:r>
        <w:separator/>
      </w:r>
    </w:p>
  </w:footnote>
  <w:footnote w:type="continuationSeparator" w:id="0">
    <w:p w:rsidR="00343967" w:rsidRDefault="00343967" w:rsidP="000F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F4721E"/>
    <w:multiLevelType w:val="multilevel"/>
    <w:tmpl w:val="8034BC22"/>
    <w:lvl w:ilvl="0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42D3C1C"/>
    <w:multiLevelType w:val="hybridMultilevel"/>
    <w:tmpl w:val="1598E2A6"/>
    <w:lvl w:ilvl="0" w:tplc="9AB8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8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CE"/>
    <w:rsid w:val="00043F54"/>
    <w:rsid w:val="0009640E"/>
    <w:rsid w:val="000B1C15"/>
    <w:rsid w:val="000B7965"/>
    <w:rsid w:val="000F4FC3"/>
    <w:rsid w:val="001413BB"/>
    <w:rsid w:val="001625FB"/>
    <w:rsid w:val="00173F47"/>
    <w:rsid w:val="001C5D54"/>
    <w:rsid w:val="001C6DCC"/>
    <w:rsid w:val="001D7C78"/>
    <w:rsid w:val="001E0375"/>
    <w:rsid w:val="001E101C"/>
    <w:rsid w:val="002059F4"/>
    <w:rsid w:val="00250FDD"/>
    <w:rsid w:val="00263F1F"/>
    <w:rsid w:val="00275F00"/>
    <w:rsid w:val="00277B1E"/>
    <w:rsid w:val="002E054D"/>
    <w:rsid w:val="002E731F"/>
    <w:rsid w:val="002F176D"/>
    <w:rsid w:val="00325CCD"/>
    <w:rsid w:val="00330980"/>
    <w:rsid w:val="00331CBB"/>
    <w:rsid w:val="003353EF"/>
    <w:rsid w:val="00343967"/>
    <w:rsid w:val="0035514A"/>
    <w:rsid w:val="00357628"/>
    <w:rsid w:val="003954DE"/>
    <w:rsid w:val="00395D8E"/>
    <w:rsid w:val="003C1585"/>
    <w:rsid w:val="003C546D"/>
    <w:rsid w:val="003F347C"/>
    <w:rsid w:val="004001E1"/>
    <w:rsid w:val="00400888"/>
    <w:rsid w:val="00405822"/>
    <w:rsid w:val="00422226"/>
    <w:rsid w:val="00425FA7"/>
    <w:rsid w:val="00487F33"/>
    <w:rsid w:val="0049406F"/>
    <w:rsid w:val="004A08AC"/>
    <w:rsid w:val="004B5E55"/>
    <w:rsid w:val="004E1237"/>
    <w:rsid w:val="00534A99"/>
    <w:rsid w:val="00564162"/>
    <w:rsid w:val="005939BF"/>
    <w:rsid w:val="005C1B9B"/>
    <w:rsid w:val="005E673A"/>
    <w:rsid w:val="006331D1"/>
    <w:rsid w:val="00654E22"/>
    <w:rsid w:val="00662DF0"/>
    <w:rsid w:val="00696E8D"/>
    <w:rsid w:val="006E7B42"/>
    <w:rsid w:val="007377A0"/>
    <w:rsid w:val="00780873"/>
    <w:rsid w:val="00794EB2"/>
    <w:rsid w:val="007E53FF"/>
    <w:rsid w:val="007F7AC4"/>
    <w:rsid w:val="00801C58"/>
    <w:rsid w:val="008235DD"/>
    <w:rsid w:val="00830964"/>
    <w:rsid w:val="00834E92"/>
    <w:rsid w:val="008406D3"/>
    <w:rsid w:val="00874D4A"/>
    <w:rsid w:val="00876289"/>
    <w:rsid w:val="00894FED"/>
    <w:rsid w:val="008C1507"/>
    <w:rsid w:val="008F05D0"/>
    <w:rsid w:val="008F372B"/>
    <w:rsid w:val="008F40F5"/>
    <w:rsid w:val="009052CE"/>
    <w:rsid w:val="0093240F"/>
    <w:rsid w:val="00942EA7"/>
    <w:rsid w:val="00947DFB"/>
    <w:rsid w:val="0096428C"/>
    <w:rsid w:val="00992D24"/>
    <w:rsid w:val="009A5959"/>
    <w:rsid w:val="009A75DA"/>
    <w:rsid w:val="00A03A1F"/>
    <w:rsid w:val="00A078CA"/>
    <w:rsid w:val="00A15E44"/>
    <w:rsid w:val="00A20DE5"/>
    <w:rsid w:val="00A27A25"/>
    <w:rsid w:val="00A3186E"/>
    <w:rsid w:val="00A37320"/>
    <w:rsid w:val="00A41CF0"/>
    <w:rsid w:val="00A76612"/>
    <w:rsid w:val="00A91A1B"/>
    <w:rsid w:val="00A970B2"/>
    <w:rsid w:val="00AA6D05"/>
    <w:rsid w:val="00AB5A09"/>
    <w:rsid w:val="00AB7D21"/>
    <w:rsid w:val="00AE27BA"/>
    <w:rsid w:val="00B00474"/>
    <w:rsid w:val="00B12D91"/>
    <w:rsid w:val="00B14091"/>
    <w:rsid w:val="00B207A4"/>
    <w:rsid w:val="00B22D17"/>
    <w:rsid w:val="00B3373A"/>
    <w:rsid w:val="00B465B1"/>
    <w:rsid w:val="00B7406A"/>
    <w:rsid w:val="00B747ED"/>
    <w:rsid w:val="00BB23CD"/>
    <w:rsid w:val="00BC7A51"/>
    <w:rsid w:val="00BD0266"/>
    <w:rsid w:val="00BF0F3B"/>
    <w:rsid w:val="00BF745A"/>
    <w:rsid w:val="00C01F08"/>
    <w:rsid w:val="00C233B0"/>
    <w:rsid w:val="00C301C3"/>
    <w:rsid w:val="00C5752B"/>
    <w:rsid w:val="00C75F6B"/>
    <w:rsid w:val="00CA16A4"/>
    <w:rsid w:val="00CB6D89"/>
    <w:rsid w:val="00CE5ADC"/>
    <w:rsid w:val="00CF7A0E"/>
    <w:rsid w:val="00D55403"/>
    <w:rsid w:val="00D6164B"/>
    <w:rsid w:val="00D81170"/>
    <w:rsid w:val="00DA41D0"/>
    <w:rsid w:val="00DB77E9"/>
    <w:rsid w:val="00E45306"/>
    <w:rsid w:val="00E60BFD"/>
    <w:rsid w:val="00E754C8"/>
    <w:rsid w:val="00E755D6"/>
    <w:rsid w:val="00E92263"/>
    <w:rsid w:val="00EA1293"/>
    <w:rsid w:val="00EA792E"/>
    <w:rsid w:val="00EB6D11"/>
    <w:rsid w:val="00ED174E"/>
    <w:rsid w:val="00F04610"/>
    <w:rsid w:val="00F36B1C"/>
    <w:rsid w:val="00F84CF2"/>
    <w:rsid w:val="00F9761D"/>
    <w:rsid w:val="00FB1E9E"/>
    <w:rsid w:val="00FD5915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D3BF"/>
  <w15:chartTrackingRefBased/>
  <w15:docId w15:val="{16816E07-2595-4C15-B191-DF31F383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CE"/>
    <w:pPr>
      <w:jc w:val="both"/>
    </w:pPr>
    <w:rPr>
      <w:rFonts w:eastAsia="Times New Roman"/>
      <w:sz w:val="28"/>
    </w:rPr>
  </w:style>
  <w:style w:type="paragraph" w:styleId="2">
    <w:name w:val="heading 2"/>
    <w:basedOn w:val="a"/>
    <w:next w:val="a0"/>
    <w:link w:val="20"/>
    <w:qFormat/>
    <w:rsid w:val="00C301C3"/>
    <w:pPr>
      <w:keepNext/>
      <w:numPr>
        <w:ilvl w:val="1"/>
        <w:numId w:val="2"/>
      </w:numPr>
      <w:suppressAutoHyphens/>
      <w:spacing w:line="200" w:lineRule="exact"/>
      <w:jc w:val="left"/>
      <w:outlineLvl w:val="1"/>
    </w:pPr>
    <w:rPr>
      <w:b/>
      <w:bCs/>
      <w:sz w:val="24"/>
      <w:szCs w:val="24"/>
      <w:lang w:eastAsia="zh-CN"/>
    </w:rPr>
  </w:style>
  <w:style w:type="paragraph" w:styleId="5">
    <w:name w:val="heading 5"/>
    <w:basedOn w:val="a"/>
    <w:next w:val="a0"/>
    <w:link w:val="50"/>
    <w:qFormat/>
    <w:rsid w:val="00C301C3"/>
    <w:pPr>
      <w:keepNext/>
      <w:numPr>
        <w:ilvl w:val="4"/>
        <w:numId w:val="2"/>
      </w:numPr>
      <w:suppressAutoHyphens/>
      <w:ind w:left="0" w:firstLine="1134"/>
      <w:outlineLvl w:val="4"/>
    </w:pPr>
    <w:rPr>
      <w:sz w:val="24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 Знак3,Знак3"/>
    <w:basedOn w:val="a"/>
    <w:link w:val="a5"/>
    <w:rsid w:val="009052CE"/>
    <w:pPr>
      <w:tabs>
        <w:tab w:val="center" w:pos="4677"/>
        <w:tab w:val="right" w:pos="9355"/>
      </w:tabs>
      <w:jc w:val="left"/>
    </w:pPr>
    <w:rPr>
      <w:bCs/>
      <w:szCs w:val="24"/>
    </w:rPr>
  </w:style>
  <w:style w:type="character" w:customStyle="1" w:styleId="a5">
    <w:name w:val="Верхний колонтитул Знак"/>
    <w:aliases w:val=" Знак3 Знак,Знак3 Знак"/>
    <w:link w:val="a4"/>
    <w:rsid w:val="009052CE"/>
    <w:rPr>
      <w:rFonts w:eastAsia="Times New Roman" w:cs="Times New Roman"/>
      <w:bCs/>
      <w:szCs w:val="24"/>
      <w:lang w:eastAsia="ru-RU"/>
    </w:rPr>
  </w:style>
  <w:style w:type="paragraph" w:customStyle="1" w:styleId="a6">
    <w:name w:val="Название"/>
    <w:basedOn w:val="a"/>
    <w:link w:val="a7"/>
    <w:qFormat/>
    <w:rsid w:val="009052CE"/>
    <w:pPr>
      <w:ind w:right="-5" w:firstLine="12"/>
      <w:jc w:val="center"/>
    </w:pPr>
    <w:rPr>
      <w:b/>
      <w:bCs/>
      <w:sz w:val="44"/>
      <w:szCs w:val="24"/>
    </w:rPr>
  </w:style>
  <w:style w:type="character" w:customStyle="1" w:styleId="a7">
    <w:name w:val="Название Знак"/>
    <w:link w:val="a6"/>
    <w:rsid w:val="009052CE"/>
    <w:rPr>
      <w:rFonts w:eastAsia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0F4FC3"/>
    <w:pPr>
      <w:spacing w:line="360" w:lineRule="auto"/>
      <w:ind w:firstLine="709"/>
      <w:jc w:val="left"/>
    </w:pPr>
  </w:style>
  <w:style w:type="character" w:customStyle="1" w:styleId="30">
    <w:name w:val="Основной текст с отступом 3 Знак"/>
    <w:link w:val="3"/>
    <w:rsid w:val="000F4FC3"/>
    <w:rPr>
      <w:rFonts w:eastAsia="Times New Roman" w:cs="Times New Roman"/>
      <w:szCs w:val="20"/>
      <w:lang w:eastAsia="ru-RU"/>
    </w:rPr>
  </w:style>
  <w:style w:type="paragraph" w:customStyle="1" w:styleId="a8">
    <w:name w:val="Комментарий"/>
    <w:basedOn w:val="a"/>
    <w:next w:val="a"/>
    <w:rsid w:val="000F4FC3"/>
    <w:pPr>
      <w:autoSpaceDE w:val="0"/>
      <w:autoSpaceDN w:val="0"/>
      <w:adjustRightInd w:val="0"/>
      <w:ind w:left="170"/>
    </w:pPr>
    <w:rPr>
      <w:rFonts w:ascii="Arial" w:hAnsi="Arial"/>
      <w:i/>
      <w:color w:val="800080"/>
      <w:sz w:val="20"/>
    </w:rPr>
  </w:style>
  <w:style w:type="paragraph" w:customStyle="1" w:styleId="ConsNormal">
    <w:name w:val="ConsNormal"/>
    <w:rsid w:val="000F4FC3"/>
    <w:pPr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a9">
    <w:name w:val="Body Text Indent"/>
    <w:basedOn w:val="a"/>
    <w:link w:val="aa"/>
    <w:rsid w:val="000F4FC3"/>
    <w:pPr>
      <w:spacing w:line="360" w:lineRule="auto"/>
      <w:ind w:right="-5" w:firstLine="720"/>
    </w:pPr>
  </w:style>
  <w:style w:type="character" w:customStyle="1" w:styleId="aa">
    <w:name w:val="Основной текст с отступом Знак"/>
    <w:link w:val="a9"/>
    <w:rsid w:val="000F4FC3"/>
    <w:rPr>
      <w:rFonts w:eastAsia="Times New Roman" w:cs="Times New Roman"/>
      <w:szCs w:val="20"/>
      <w:lang w:eastAsia="ru-RU"/>
    </w:rPr>
  </w:style>
  <w:style w:type="paragraph" w:styleId="a0">
    <w:name w:val="Body Text"/>
    <w:basedOn w:val="a"/>
    <w:link w:val="ab"/>
    <w:rsid w:val="000F4FC3"/>
    <w:pPr>
      <w:spacing w:line="360" w:lineRule="auto"/>
      <w:ind w:right="5102"/>
      <w:jc w:val="left"/>
    </w:pPr>
    <w:rPr>
      <w:rFonts w:ascii="SchoolBook" w:hAnsi="SchoolBook"/>
      <w:sz w:val="26"/>
    </w:rPr>
  </w:style>
  <w:style w:type="character" w:customStyle="1" w:styleId="ab">
    <w:name w:val="Основной текст Знак"/>
    <w:link w:val="a0"/>
    <w:rsid w:val="000F4FC3"/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c">
    <w:name w:val="page number"/>
    <w:basedOn w:val="a1"/>
    <w:rsid w:val="000F4FC3"/>
  </w:style>
  <w:style w:type="paragraph" w:styleId="ad">
    <w:name w:val="footer"/>
    <w:basedOn w:val="a"/>
    <w:link w:val="ae"/>
    <w:rsid w:val="000F4FC3"/>
    <w:pPr>
      <w:tabs>
        <w:tab w:val="center" w:pos="4677"/>
        <w:tab w:val="right" w:pos="9355"/>
      </w:tabs>
      <w:ind w:firstLine="720"/>
    </w:pPr>
    <w:rPr>
      <w:rFonts w:ascii="SchoolBook" w:hAnsi="SchoolBook"/>
      <w:sz w:val="26"/>
    </w:rPr>
  </w:style>
  <w:style w:type="character" w:customStyle="1" w:styleId="ae">
    <w:name w:val="Нижний колонтитул Знак"/>
    <w:link w:val="ad"/>
    <w:rsid w:val="000F4FC3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0F4FC3"/>
    <w:pPr>
      <w:spacing w:line="360" w:lineRule="auto"/>
      <w:ind w:firstLine="709"/>
    </w:pPr>
  </w:style>
  <w:style w:type="character" w:customStyle="1" w:styleId="22">
    <w:name w:val="Основной текст с отступом 2 Знак"/>
    <w:link w:val="21"/>
    <w:rsid w:val="000F4FC3"/>
    <w:rPr>
      <w:rFonts w:eastAsia="Times New Roman" w:cs="Times New Roman"/>
      <w:szCs w:val="20"/>
      <w:lang w:eastAsia="ru-RU"/>
    </w:rPr>
  </w:style>
  <w:style w:type="paragraph" w:customStyle="1" w:styleId="af">
    <w:name w:val="Ñîäåðæ"/>
    <w:basedOn w:val="a"/>
    <w:rsid w:val="000F4FC3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</w:style>
  <w:style w:type="paragraph" w:styleId="af0">
    <w:name w:val="footnote text"/>
    <w:basedOn w:val="a"/>
    <w:link w:val="af1"/>
    <w:semiHidden/>
    <w:rsid w:val="000F4FC3"/>
    <w:pPr>
      <w:jc w:val="left"/>
    </w:pPr>
    <w:rPr>
      <w:sz w:val="20"/>
    </w:rPr>
  </w:style>
  <w:style w:type="character" w:customStyle="1" w:styleId="af1">
    <w:name w:val="Текст сноски Знак"/>
    <w:link w:val="af0"/>
    <w:semiHidden/>
    <w:rsid w:val="000F4FC3"/>
    <w:rPr>
      <w:rFonts w:eastAsia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0F4FC3"/>
    <w:rPr>
      <w:vertAlign w:val="superscript"/>
    </w:rPr>
  </w:style>
  <w:style w:type="paragraph" w:customStyle="1" w:styleId="14-1">
    <w:name w:val="Текст 14-1"/>
    <w:aliases w:val="5,Т-1,Текст14-1,Стиль12-1"/>
    <w:basedOn w:val="a"/>
    <w:rsid w:val="000F4FC3"/>
    <w:pPr>
      <w:spacing w:line="360" w:lineRule="auto"/>
      <w:ind w:firstLine="709"/>
    </w:pPr>
  </w:style>
  <w:style w:type="paragraph" w:customStyle="1" w:styleId="af3">
    <w:name w:val="Знак"/>
    <w:basedOn w:val="a"/>
    <w:rsid w:val="000F4FC3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f4">
    <w:name w:val="Текст выноски Знак"/>
    <w:link w:val="af5"/>
    <w:semiHidden/>
    <w:rsid w:val="000F4FC3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0F4FC3"/>
    <w:pPr>
      <w:jc w:val="left"/>
    </w:pPr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rsid w:val="000F4FC3"/>
    <w:pPr>
      <w:jc w:val="left"/>
    </w:pPr>
    <w:rPr>
      <w:sz w:val="20"/>
    </w:rPr>
  </w:style>
  <w:style w:type="character" w:customStyle="1" w:styleId="af7">
    <w:name w:val="Текст концевой сноски Знак"/>
    <w:link w:val="af6"/>
    <w:rsid w:val="000F4FC3"/>
    <w:rPr>
      <w:rFonts w:eastAsia="Times New Roman" w:cs="Times New Roman"/>
      <w:sz w:val="20"/>
      <w:szCs w:val="20"/>
      <w:lang w:eastAsia="ru-RU"/>
    </w:rPr>
  </w:style>
  <w:style w:type="character" w:styleId="af8">
    <w:name w:val="endnote reference"/>
    <w:rsid w:val="000F4FC3"/>
    <w:rPr>
      <w:vertAlign w:val="superscript"/>
    </w:rPr>
  </w:style>
  <w:style w:type="character" w:customStyle="1" w:styleId="20">
    <w:name w:val="Заголовок 2 Знак"/>
    <w:basedOn w:val="a1"/>
    <w:link w:val="2"/>
    <w:rsid w:val="00C301C3"/>
    <w:rPr>
      <w:rFonts w:eastAsia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C301C3"/>
    <w:rPr>
      <w:rFonts w:eastAsia="Times New Roman"/>
      <w:sz w:val="24"/>
      <w:szCs w:val="28"/>
      <w:lang w:eastAsia="zh-CN"/>
    </w:rPr>
  </w:style>
  <w:style w:type="paragraph" w:customStyle="1" w:styleId="210">
    <w:name w:val="Основной текст с отступом 21"/>
    <w:basedOn w:val="a"/>
    <w:rsid w:val="00C301C3"/>
    <w:pPr>
      <w:suppressAutoHyphens/>
      <w:jc w:val="left"/>
    </w:pPr>
    <w:rPr>
      <w:sz w:val="24"/>
      <w:szCs w:val="24"/>
      <w:lang w:eastAsia="zh-CN"/>
    </w:rPr>
  </w:style>
  <w:style w:type="paragraph" w:customStyle="1" w:styleId="af9">
    <w:name w:val="Стиль"/>
    <w:rsid w:val="00C301C3"/>
    <w:pPr>
      <w:widowControl w:val="0"/>
      <w:suppressAutoHyphens/>
    </w:pPr>
    <w:rPr>
      <w:rFonts w:eastAsia="DejaVu Sans" w:cs="DejaVu Sans"/>
      <w:sz w:val="24"/>
      <w:szCs w:val="24"/>
      <w:lang w:eastAsia="zh-CN" w:bidi="hi-IN"/>
    </w:rPr>
  </w:style>
  <w:style w:type="table" w:styleId="afa">
    <w:name w:val="Table Grid"/>
    <w:basedOn w:val="a2"/>
    <w:uiPriority w:val="59"/>
    <w:rsid w:val="003954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1"/>
    <w:unhideWhenUsed/>
    <w:rsid w:val="00FB1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6F69-F850-4F26-AA3F-E7F07225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6" baseType="variant">
      <vt:variant>
        <vt:i4>7143465</vt:i4>
      </vt:variant>
      <vt:variant>
        <vt:i4>0</vt:i4>
      </vt:variant>
      <vt:variant>
        <vt:i4>0</vt:i4>
      </vt:variant>
      <vt:variant>
        <vt:i4>5</vt:i4>
      </vt:variant>
      <vt:variant>
        <vt:lpwstr>http://www.sochiadm.ru/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Отиско</dc:creator>
  <cp:keywords/>
  <cp:lastModifiedBy>TIK</cp:lastModifiedBy>
  <cp:revision>20</cp:revision>
  <cp:lastPrinted>2023-01-11T08:39:00Z</cp:lastPrinted>
  <dcterms:created xsi:type="dcterms:W3CDTF">2021-01-14T10:12:00Z</dcterms:created>
  <dcterms:modified xsi:type="dcterms:W3CDTF">2023-01-11T12:53:00Z</dcterms:modified>
</cp:coreProperties>
</file>