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AF" w:rsidRDefault="00712FAF" w:rsidP="00712FAF">
      <w:pPr>
        <w:spacing w:after="0" w:line="240" w:lineRule="auto"/>
      </w:pPr>
    </w:p>
    <w:p w:rsidR="00712FAF" w:rsidRDefault="00712FAF" w:rsidP="00712FAF">
      <w:pPr>
        <w:spacing w:after="0" w:line="240" w:lineRule="auto"/>
        <w:jc w:val="center"/>
      </w:pPr>
      <w:r>
        <w:rPr>
          <w:rFonts w:ascii="Times New Roman" w:eastAsia="Times New Roman" w:hAnsi="Times New Roman" w:cs="Times New Roman"/>
          <w:b/>
          <w:bCs/>
          <w:sz w:val="28"/>
          <w:szCs w:val="28"/>
          <w:lang w:eastAsia="ru-RU"/>
        </w:rPr>
        <w:t xml:space="preserve">РЕШЕНИЕ </w:t>
      </w:r>
      <w:r>
        <w:rPr>
          <w:rFonts w:ascii="Times New Roman" w:eastAsia="Times New Roman" w:hAnsi="Times New Roman" w:cs="Times New Roman"/>
          <w:b/>
          <w:bCs/>
          <w:sz w:val="32"/>
          <w:szCs w:val="32"/>
          <w:lang w:eastAsia="ru-RU"/>
        </w:rPr>
        <w:t xml:space="preserve"> </w:t>
      </w:r>
    </w:p>
    <w:p w:rsidR="00712FAF" w:rsidRDefault="00712FAF" w:rsidP="00712FAF">
      <w:pPr>
        <w:keepNext/>
        <w:spacing w:after="0" w:line="360" w:lineRule="auto"/>
        <w:jc w:val="center"/>
        <w:outlineLvl w:val="0"/>
      </w:pPr>
    </w:p>
    <w:p w:rsidR="00712FAF" w:rsidRDefault="00712FAF" w:rsidP="00712FAF">
      <w:pPr>
        <w:keepNext/>
        <w:spacing w:after="0" w:line="360" w:lineRule="auto"/>
        <w:outlineLvl w:val="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sz w:val="28"/>
          <w:szCs w:val="28"/>
          <w:u w:val="single"/>
          <w:lang w:eastAsia="ru-RU"/>
        </w:rPr>
        <w:t>3 марта 2023 года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b/>
          <w:sz w:val="28"/>
          <w:szCs w:val="28"/>
          <w:u w:val="single"/>
          <w:lang w:eastAsia="ru-RU"/>
        </w:rPr>
        <w:t>№ 5/21</w:t>
      </w:r>
    </w:p>
    <w:p w:rsidR="00712FAF" w:rsidRDefault="00712FAF" w:rsidP="00712FAF">
      <w:pPr>
        <w:pStyle w:val="1"/>
        <w:jc w:val="center"/>
      </w:pPr>
      <w:r>
        <w:rPr>
          <w:rFonts w:ascii="Times New Roman" w:hAnsi="Times New Roman"/>
          <w:b/>
          <w:color w:val="auto"/>
          <w:sz w:val="28"/>
          <w:szCs w:val="28"/>
        </w:rPr>
        <w:t xml:space="preserve">Об утверждении  Положения о проведении городского интеллектуального конкурса «Молодежь, время выбирать!» </w:t>
      </w:r>
    </w:p>
    <w:p w:rsidR="00712FAF" w:rsidRDefault="00712FAF" w:rsidP="00712FAF">
      <w:pPr>
        <w:pStyle w:val="1"/>
        <w:jc w:val="center"/>
      </w:pPr>
    </w:p>
    <w:p w:rsidR="00712FAF" w:rsidRPr="00712FAF" w:rsidRDefault="00712FAF" w:rsidP="00712FAF">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постановлениями избирательной комиссии Краснодарского края от 27 декабря 2022 года № 48/385-7  «О базовых территориальных комиссиях в Краснодарском крае»,  от </w:t>
      </w:r>
      <w:r w:rsidRPr="00712FAF">
        <w:rPr>
          <w:rFonts w:ascii="Times New Roman" w:hAnsi="Times New Roman"/>
          <w:sz w:val="28"/>
          <w:szCs w:val="28"/>
        </w:rPr>
        <w:t>03 февраля 2023 года № 50/398-7 «О проведении Дня молодого избирателя в Краснодарском крае»</w:t>
      </w:r>
      <w:r>
        <w:rPr>
          <w:rFonts w:ascii="Times New Roman" w:hAnsi="Times New Roman"/>
          <w:sz w:val="28"/>
          <w:szCs w:val="28"/>
        </w:rPr>
        <w:t>, решениями территориальной избирательной комиссии Приморская г. Сочи от  13 января 2023 года  № 2/9 «О Сводном плане мероприятий территориальной избирательной комиссии Приморская г</w:t>
      </w:r>
      <w:proofErr w:type="gramEnd"/>
      <w:r>
        <w:rPr>
          <w:rFonts w:ascii="Times New Roman" w:hAnsi="Times New Roman"/>
          <w:sz w:val="28"/>
          <w:szCs w:val="28"/>
        </w:rPr>
        <w:t xml:space="preserve">. Сочи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2023 год», от 10 февраля 2023 года № 3/13 </w:t>
      </w:r>
      <w:r w:rsidRPr="00712FAF">
        <w:rPr>
          <w:rFonts w:ascii="Times New Roman" w:hAnsi="Times New Roman"/>
          <w:sz w:val="28"/>
          <w:szCs w:val="28"/>
        </w:rPr>
        <w:t>«О Плане мероприятий территориальной избирательной комиссии Приморская г. Сочи  ко Дню молодого избирателя»</w:t>
      </w:r>
      <w:r>
        <w:rPr>
          <w:rFonts w:ascii="Times New Roman" w:hAnsi="Times New Roman"/>
          <w:sz w:val="28"/>
          <w:szCs w:val="28"/>
        </w:rPr>
        <w:t xml:space="preserve">, </w:t>
      </w:r>
      <w:r w:rsidRPr="007774BB">
        <w:rPr>
          <w:rFonts w:ascii="Times New Roman" w:hAnsi="Times New Roman"/>
          <w:b/>
          <w:sz w:val="28"/>
          <w:szCs w:val="28"/>
        </w:rPr>
        <w:t>территориальная избирательная</w:t>
      </w:r>
      <w:r>
        <w:rPr>
          <w:rFonts w:ascii="Times New Roman" w:hAnsi="Times New Roman"/>
          <w:b/>
          <w:sz w:val="28"/>
          <w:szCs w:val="28"/>
        </w:rPr>
        <w:t xml:space="preserve"> комиссия Приморская г. Сочи  РЕШИЛА:</w:t>
      </w:r>
    </w:p>
    <w:p w:rsidR="00712FAF" w:rsidRDefault="00712FAF" w:rsidP="00712FAF">
      <w:pPr>
        <w:spacing w:after="0" w:line="360" w:lineRule="auto"/>
        <w:ind w:firstLine="709"/>
        <w:jc w:val="both"/>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Утвердить Положение о проведении городского интеллектуального конкурса «Молодежь, время выбирать!» (прилагается).</w:t>
      </w:r>
    </w:p>
    <w:p w:rsidR="00712FAF" w:rsidRDefault="00712FAF" w:rsidP="00712FAF">
      <w:pPr>
        <w:tabs>
          <w:tab w:val="left" w:pos="1080"/>
        </w:tabs>
        <w:spacing w:after="0" w:line="360" w:lineRule="auto"/>
        <w:ind w:firstLine="709"/>
        <w:jc w:val="both"/>
      </w:pPr>
      <w:r>
        <w:rPr>
          <w:rFonts w:ascii="Times New Roman" w:hAnsi="Times New Roman"/>
          <w:sz w:val="28"/>
          <w:szCs w:val="28"/>
        </w:rPr>
        <w:t xml:space="preserve">2. Разместить настоящее решение на официальном сайте ТИК </w:t>
      </w:r>
      <w:proofErr w:type="gramStart"/>
      <w:r>
        <w:rPr>
          <w:rFonts w:ascii="Times New Roman" w:hAnsi="Times New Roman"/>
          <w:sz w:val="28"/>
          <w:szCs w:val="28"/>
        </w:rPr>
        <w:t>Приморская</w:t>
      </w:r>
      <w:proofErr w:type="gramEnd"/>
      <w:r>
        <w:rPr>
          <w:rFonts w:ascii="Times New Roman" w:hAnsi="Times New Roman"/>
          <w:sz w:val="28"/>
          <w:szCs w:val="28"/>
        </w:rPr>
        <w:t xml:space="preserve"> г. Сочи</w:t>
      </w:r>
      <w:r>
        <w:rPr>
          <w:rFonts w:ascii="Times New Roman" w:hAnsi="Times New Roman"/>
          <w:color w:val="333333"/>
          <w:sz w:val="28"/>
          <w:szCs w:val="28"/>
        </w:rPr>
        <w:t xml:space="preserve"> в </w:t>
      </w:r>
      <w:r>
        <w:rPr>
          <w:rFonts w:ascii="Times New Roman" w:hAnsi="Times New Roman"/>
          <w:color w:val="000000"/>
          <w:sz w:val="28"/>
          <w:szCs w:val="28"/>
        </w:rPr>
        <w:t xml:space="preserve"> сети Интернет.</w:t>
      </w:r>
    </w:p>
    <w:p w:rsidR="00712FAF" w:rsidRDefault="00712FAF" w:rsidP="00712FAF">
      <w:pPr>
        <w:spacing w:after="0" w:line="360" w:lineRule="auto"/>
        <w:ind w:firstLine="709"/>
        <w:jc w:val="both"/>
      </w:pPr>
      <w:r>
        <w:rPr>
          <w:rFonts w:ascii="Times New Roman" w:hAnsi="Times New Roman"/>
          <w:color w:val="000000"/>
          <w:sz w:val="28"/>
          <w:szCs w:val="28"/>
        </w:rPr>
        <w:t xml:space="preserve">3. </w:t>
      </w:r>
      <w:r>
        <w:rPr>
          <w:rFonts w:ascii="Times New Roman" w:hAnsi="Times New Roman"/>
          <w:sz w:val="28"/>
          <w:szCs w:val="28"/>
        </w:rPr>
        <w:t xml:space="preserve">Направить настоящее решение в территориальные избирательные комиссии Адлерская, </w:t>
      </w:r>
      <w:proofErr w:type="spellStart"/>
      <w:r>
        <w:rPr>
          <w:rFonts w:ascii="Times New Roman" w:hAnsi="Times New Roman"/>
          <w:sz w:val="28"/>
          <w:szCs w:val="28"/>
        </w:rPr>
        <w:t>Хостинская</w:t>
      </w:r>
      <w:proofErr w:type="spellEnd"/>
      <w:r>
        <w:rPr>
          <w:rFonts w:ascii="Times New Roman" w:hAnsi="Times New Roman"/>
          <w:sz w:val="28"/>
          <w:szCs w:val="28"/>
        </w:rPr>
        <w:t xml:space="preserve">, Центральная и </w:t>
      </w:r>
      <w:proofErr w:type="spellStart"/>
      <w:r>
        <w:rPr>
          <w:rFonts w:ascii="Times New Roman" w:hAnsi="Times New Roman"/>
          <w:sz w:val="28"/>
          <w:szCs w:val="28"/>
        </w:rPr>
        <w:t>Лазаревская</w:t>
      </w:r>
      <w:proofErr w:type="spellEnd"/>
      <w:r>
        <w:rPr>
          <w:rFonts w:ascii="Times New Roman" w:hAnsi="Times New Roman"/>
          <w:sz w:val="28"/>
          <w:szCs w:val="28"/>
        </w:rPr>
        <w:t xml:space="preserve"> г. Сочи.</w:t>
      </w:r>
    </w:p>
    <w:p w:rsidR="00712FAF" w:rsidRDefault="00712FAF" w:rsidP="00C72A7A">
      <w:pPr>
        <w:spacing w:line="360" w:lineRule="auto"/>
        <w:ind w:firstLine="709"/>
        <w:jc w:val="both"/>
      </w:pPr>
      <w:r>
        <w:rPr>
          <w:rFonts w:ascii="Times New Roman" w:hAnsi="Times New Roman"/>
          <w:sz w:val="28"/>
          <w:szCs w:val="28"/>
        </w:rPr>
        <w:t xml:space="preserve"> 4.  Контроль за выполнением пунктов 2 и 3 настоящего решения возложить на секретаря территориальной избирательной комиссии </w:t>
      </w:r>
      <w:proofErr w:type="gramStart"/>
      <w:r>
        <w:rPr>
          <w:rFonts w:ascii="Times New Roman" w:hAnsi="Times New Roman"/>
          <w:sz w:val="28"/>
          <w:szCs w:val="28"/>
        </w:rPr>
        <w:t>Приморская</w:t>
      </w:r>
      <w:proofErr w:type="gramEnd"/>
      <w:r>
        <w:rPr>
          <w:rFonts w:ascii="Times New Roman" w:hAnsi="Times New Roman"/>
          <w:sz w:val="28"/>
          <w:szCs w:val="28"/>
        </w:rPr>
        <w:t xml:space="preserve"> г. Сочи Е.В. </w:t>
      </w:r>
      <w:proofErr w:type="spellStart"/>
      <w:r>
        <w:rPr>
          <w:rFonts w:ascii="Times New Roman" w:hAnsi="Times New Roman"/>
          <w:sz w:val="28"/>
          <w:szCs w:val="28"/>
        </w:rPr>
        <w:t>Шевцеву</w:t>
      </w:r>
      <w:proofErr w:type="spellEnd"/>
      <w:r>
        <w:rPr>
          <w:rFonts w:ascii="Times New Roman" w:hAnsi="Times New Roman"/>
          <w:sz w:val="28"/>
          <w:szCs w:val="28"/>
        </w:rPr>
        <w:t>.</w:t>
      </w:r>
    </w:p>
    <w:p w:rsidR="00712FAF" w:rsidRDefault="00712FAF" w:rsidP="00712FAF">
      <w:pPr>
        <w:spacing w:after="0" w:line="240" w:lineRule="auto"/>
        <w:jc w:val="both"/>
      </w:pPr>
      <w:r>
        <w:rPr>
          <w:rFonts w:ascii="Times New Roman" w:eastAsia="Times New Roman" w:hAnsi="Times New Roman" w:cs="Times New Roman"/>
          <w:sz w:val="28"/>
          <w:szCs w:val="28"/>
          <w:lang w:eastAsia="ru-RU"/>
        </w:rPr>
        <w:t xml:space="preserve">Председатель </w:t>
      </w:r>
    </w:p>
    <w:p w:rsidR="00712FAF" w:rsidRDefault="00712FAF" w:rsidP="00712FAF">
      <w:pPr>
        <w:spacing w:after="0" w:line="240" w:lineRule="auto"/>
        <w:jc w:val="both"/>
      </w:pPr>
      <w:r>
        <w:rPr>
          <w:rFonts w:ascii="Times New Roman" w:eastAsia="Times New Roman" w:hAnsi="Times New Roman" w:cs="Times New Roman"/>
          <w:sz w:val="28"/>
          <w:szCs w:val="28"/>
          <w:lang w:eastAsia="ru-RU"/>
        </w:rPr>
        <w:t>избирательной комиссии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В.В. Ткачева</w:t>
      </w:r>
    </w:p>
    <w:p w:rsidR="00712FAF" w:rsidRDefault="00712FAF" w:rsidP="00712FAF">
      <w:pPr>
        <w:spacing w:after="0" w:line="240" w:lineRule="auto"/>
        <w:jc w:val="both"/>
      </w:pPr>
    </w:p>
    <w:p w:rsidR="00712FAF" w:rsidRDefault="00712FAF" w:rsidP="00712FAF">
      <w:pPr>
        <w:spacing w:after="0" w:line="240" w:lineRule="auto"/>
      </w:pPr>
      <w:r>
        <w:rPr>
          <w:rFonts w:ascii="Times New Roman" w:eastAsia="Times New Roman" w:hAnsi="Times New Roman" w:cs="Times New Roman"/>
          <w:sz w:val="28"/>
          <w:szCs w:val="28"/>
          <w:lang w:eastAsia="ru-RU"/>
        </w:rPr>
        <w:t xml:space="preserve">Секретарь </w:t>
      </w:r>
    </w:p>
    <w:p w:rsidR="00712FAF" w:rsidRDefault="00712FAF" w:rsidP="00C72A7A">
      <w:pPr>
        <w:spacing w:after="0" w:line="240" w:lineRule="auto"/>
      </w:pPr>
      <w:r>
        <w:rPr>
          <w:rFonts w:ascii="Times New Roman" w:eastAsia="Times New Roman" w:hAnsi="Times New Roman" w:cs="Times New Roman"/>
          <w:sz w:val="28"/>
          <w:szCs w:val="28"/>
          <w:lang w:eastAsia="ru-RU"/>
        </w:rPr>
        <w:t>избирательной комиссии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Е.В. </w:t>
      </w:r>
      <w:proofErr w:type="spellStart"/>
      <w:r>
        <w:rPr>
          <w:rFonts w:ascii="Times New Roman" w:eastAsia="Times New Roman" w:hAnsi="Times New Roman" w:cs="Times New Roman"/>
          <w:sz w:val="28"/>
          <w:szCs w:val="28"/>
          <w:lang w:eastAsia="ru-RU"/>
        </w:rPr>
        <w:t>Шевцева</w:t>
      </w:r>
      <w:proofErr w:type="spellEnd"/>
      <w:r>
        <w:rPr>
          <w:rFonts w:ascii="Times New Roman" w:eastAsia="Times New Roman" w:hAnsi="Times New Roman" w:cs="Times New Roman"/>
          <w:sz w:val="28"/>
          <w:szCs w:val="28"/>
          <w:lang w:eastAsia="ru-RU"/>
        </w:rPr>
        <w:t xml:space="preserve">   </w:t>
      </w:r>
    </w:p>
    <w:p w:rsidR="00712FAF" w:rsidRDefault="00712FAF" w:rsidP="00712FAF"/>
    <w:p w:rsidR="00712FAF" w:rsidRDefault="00712FAF" w:rsidP="00712FAF">
      <w:pPr>
        <w:spacing w:after="0" w:line="240" w:lineRule="auto"/>
        <w:jc w:val="center"/>
      </w:pPr>
      <w:r>
        <w:rPr>
          <w:rFonts w:ascii="Times New Roman" w:hAnsi="Times New Roman" w:cs="Times New Roman"/>
          <w:sz w:val="28"/>
          <w:szCs w:val="28"/>
        </w:rPr>
        <w:t xml:space="preserve">                                                         Приложение</w:t>
      </w:r>
    </w:p>
    <w:p w:rsidR="00712FAF" w:rsidRDefault="00712FAF" w:rsidP="00712FAF">
      <w:pPr>
        <w:spacing w:after="0" w:line="240" w:lineRule="auto"/>
        <w:jc w:val="center"/>
        <w:rPr>
          <w:rFonts w:ascii="Times New Roman" w:hAnsi="Times New Roman" w:cs="Times New Roman"/>
          <w:sz w:val="28"/>
          <w:szCs w:val="28"/>
        </w:rPr>
      </w:pPr>
    </w:p>
    <w:p w:rsidR="00712FAF" w:rsidRDefault="00712FAF" w:rsidP="00712FAF">
      <w:pPr>
        <w:spacing w:after="0" w:line="240" w:lineRule="auto"/>
        <w:jc w:val="center"/>
        <w:rPr>
          <w:rFonts w:ascii="Times New Roman" w:hAnsi="Times New Roman" w:cs="Times New Roman"/>
          <w:sz w:val="28"/>
          <w:szCs w:val="28"/>
        </w:rPr>
      </w:pPr>
      <w:r>
        <w:t xml:space="preserve">                                                                                        </w:t>
      </w:r>
      <w:r>
        <w:rPr>
          <w:rFonts w:ascii="Times New Roman" w:hAnsi="Times New Roman" w:cs="Times New Roman"/>
          <w:sz w:val="28"/>
          <w:szCs w:val="28"/>
        </w:rPr>
        <w:t>УТВЕРЖДЕНО</w:t>
      </w:r>
    </w:p>
    <w:p w:rsidR="00712FAF" w:rsidRDefault="00712FAF" w:rsidP="00712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решением </w:t>
      </w:r>
      <w:proofErr w:type="gramStart"/>
      <w:r>
        <w:rPr>
          <w:rFonts w:ascii="Times New Roman" w:hAnsi="Times New Roman" w:cs="Times New Roman"/>
          <w:sz w:val="28"/>
          <w:szCs w:val="28"/>
        </w:rPr>
        <w:t>территориальной</w:t>
      </w:r>
      <w:proofErr w:type="gramEnd"/>
    </w:p>
    <w:p w:rsidR="00712FAF" w:rsidRDefault="00712FAF" w:rsidP="00712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избирательной комиссии </w:t>
      </w:r>
      <w:proofErr w:type="gramStart"/>
      <w:r>
        <w:rPr>
          <w:rFonts w:ascii="Times New Roman" w:hAnsi="Times New Roman" w:cs="Times New Roman"/>
          <w:sz w:val="28"/>
          <w:szCs w:val="28"/>
        </w:rPr>
        <w:t>Приморская</w:t>
      </w:r>
      <w:proofErr w:type="gramEnd"/>
      <w:r>
        <w:rPr>
          <w:rFonts w:ascii="Times New Roman" w:hAnsi="Times New Roman" w:cs="Times New Roman"/>
          <w:sz w:val="28"/>
          <w:szCs w:val="28"/>
        </w:rPr>
        <w:t xml:space="preserve"> г. Сочи</w:t>
      </w:r>
    </w:p>
    <w:p w:rsidR="00712FAF" w:rsidRDefault="00712FAF" w:rsidP="00712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3 марта 2023 года № 5/21</w:t>
      </w:r>
    </w:p>
    <w:p w:rsidR="0000713D" w:rsidRPr="0000713D" w:rsidRDefault="0000713D" w:rsidP="0000713D"/>
    <w:p w:rsidR="0000713D" w:rsidRPr="0000713D" w:rsidRDefault="0000713D" w:rsidP="0000713D">
      <w:pPr>
        <w:spacing w:after="120" w:line="360" w:lineRule="auto"/>
        <w:jc w:val="both"/>
        <w:rPr>
          <w:rFonts w:ascii="Times New Roman" w:eastAsia="Times New Roman" w:hAnsi="Times New Roman" w:cs="Times New Roman"/>
          <w:spacing w:val="-2"/>
          <w:sz w:val="28"/>
          <w:szCs w:val="28"/>
          <w:lang w:eastAsia="ru-RU"/>
        </w:rPr>
      </w:pPr>
    </w:p>
    <w:p w:rsidR="0000713D" w:rsidRPr="0000713D" w:rsidRDefault="0000713D" w:rsidP="0000713D">
      <w:pPr>
        <w:spacing w:after="0" w:line="240" w:lineRule="auto"/>
        <w:ind w:firstLine="709"/>
        <w:jc w:val="center"/>
        <w:rPr>
          <w:rFonts w:ascii="Times New Roman" w:eastAsia="Times New Roman" w:hAnsi="Times New Roman" w:cs="Times New Roman"/>
          <w:b/>
          <w:spacing w:val="-2"/>
          <w:sz w:val="28"/>
          <w:szCs w:val="28"/>
          <w:lang w:eastAsia="ru-RU"/>
        </w:rPr>
      </w:pPr>
      <w:r w:rsidRPr="0000713D">
        <w:rPr>
          <w:rFonts w:ascii="Times New Roman" w:eastAsia="Times New Roman" w:hAnsi="Times New Roman" w:cs="Times New Roman"/>
          <w:b/>
          <w:spacing w:val="-2"/>
          <w:sz w:val="28"/>
          <w:szCs w:val="28"/>
          <w:lang w:eastAsia="ru-RU"/>
        </w:rPr>
        <w:t>Положение</w:t>
      </w:r>
    </w:p>
    <w:p w:rsidR="0000713D" w:rsidRPr="0000713D" w:rsidRDefault="0000713D" w:rsidP="0000713D">
      <w:pPr>
        <w:spacing w:after="0" w:line="240" w:lineRule="auto"/>
        <w:ind w:firstLine="709"/>
        <w:jc w:val="center"/>
        <w:rPr>
          <w:rFonts w:ascii="Times New Roman" w:eastAsia="Times New Roman" w:hAnsi="Times New Roman" w:cs="Times New Roman"/>
          <w:b/>
          <w:spacing w:val="-2"/>
          <w:sz w:val="28"/>
          <w:szCs w:val="28"/>
          <w:lang w:eastAsia="ru-RU"/>
        </w:rPr>
      </w:pPr>
      <w:r w:rsidRPr="0000713D">
        <w:rPr>
          <w:rFonts w:ascii="Times New Roman" w:eastAsia="Times New Roman" w:hAnsi="Times New Roman" w:cs="Times New Roman"/>
          <w:b/>
          <w:spacing w:val="-2"/>
          <w:sz w:val="28"/>
          <w:szCs w:val="28"/>
          <w:lang w:eastAsia="ru-RU"/>
        </w:rPr>
        <w:t xml:space="preserve"> о проведении городского интеллектуального конкурса </w:t>
      </w:r>
    </w:p>
    <w:p w:rsidR="0000713D" w:rsidRPr="0000713D" w:rsidRDefault="0000713D" w:rsidP="0000713D">
      <w:pPr>
        <w:spacing w:after="0" w:line="240" w:lineRule="auto"/>
        <w:ind w:firstLine="709"/>
        <w:jc w:val="center"/>
        <w:rPr>
          <w:rFonts w:ascii="Times New Roman" w:eastAsia="Times New Roman" w:hAnsi="Times New Roman" w:cs="Times New Roman"/>
          <w:b/>
          <w:spacing w:val="-2"/>
          <w:sz w:val="28"/>
          <w:szCs w:val="28"/>
          <w:lang w:eastAsia="ru-RU"/>
        </w:rPr>
      </w:pPr>
      <w:r w:rsidRPr="0000713D">
        <w:rPr>
          <w:rFonts w:ascii="Times New Roman" w:eastAsia="Times New Roman" w:hAnsi="Times New Roman" w:cs="Times New Roman"/>
          <w:b/>
          <w:spacing w:val="-2"/>
          <w:sz w:val="28"/>
          <w:szCs w:val="28"/>
          <w:lang w:eastAsia="ru-RU"/>
        </w:rPr>
        <w:t>«Молодежь, время выбирать!» для студентов средних учебных заведений города Сочи</w:t>
      </w:r>
    </w:p>
    <w:p w:rsidR="0000713D" w:rsidRPr="0000713D" w:rsidRDefault="0000713D" w:rsidP="0000713D">
      <w:pPr>
        <w:spacing w:after="0" w:line="240" w:lineRule="auto"/>
        <w:ind w:firstLine="709"/>
        <w:jc w:val="center"/>
        <w:rPr>
          <w:rFonts w:ascii="Times New Roman" w:eastAsia="Times New Roman" w:hAnsi="Times New Roman" w:cs="Times New Roman"/>
          <w:b/>
          <w:spacing w:val="-2"/>
          <w:sz w:val="28"/>
          <w:szCs w:val="28"/>
          <w:lang w:eastAsia="ru-RU"/>
        </w:rPr>
      </w:pPr>
    </w:p>
    <w:p w:rsidR="0000713D" w:rsidRPr="0000713D" w:rsidRDefault="0000713D" w:rsidP="0000713D">
      <w:pPr>
        <w:numPr>
          <w:ilvl w:val="1"/>
          <w:numId w:val="1"/>
        </w:numPr>
        <w:spacing w:after="0" w:line="360" w:lineRule="auto"/>
        <w:ind w:left="0" w:firstLine="709"/>
        <w:contextualSpacing/>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Городской интеллектуальный конкурс «Молодежь, время выбирать!» для студентов средних учебных заведений города Сочи (далее – Конкурс) проводится в рамках мероприятий ко Дню молодого избирателя Краснодарского края,  посвящен 30-летнему юбилею избирательной системы Российской Федерации и предстоящим выборам Президента России.</w:t>
      </w:r>
    </w:p>
    <w:p w:rsidR="0000713D" w:rsidRPr="0000713D" w:rsidRDefault="0000713D" w:rsidP="0000713D">
      <w:pPr>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Цели городского интеллектуального конкурса:</w:t>
      </w:r>
    </w:p>
    <w:p w:rsidR="0000713D" w:rsidRPr="0000713D" w:rsidRDefault="0000713D" w:rsidP="0000713D">
      <w:pPr>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информирование молодых и будущих избирателей об истории создания и современных направлениях деятельности избирательной системы Российской Федерации, о  выборах Президента России 2024 года.</w:t>
      </w:r>
    </w:p>
    <w:p w:rsidR="0000713D" w:rsidRPr="0000713D" w:rsidRDefault="0000713D" w:rsidP="0000713D">
      <w:pPr>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формирование нравственных ценностей и активной гражданской позиции молодежи, развитие интереса к истории и социально-политическим проблемам общественного развития страны, Краснодарского края и города Сочи;</w:t>
      </w:r>
    </w:p>
    <w:p w:rsidR="0000713D" w:rsidRPr="0000713D" w:rsidRDefault="0000713D" w:rsidP="0000713D">
      <w:pPr>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повышение правовой культуры и электоральной активности молодых избирателей города Сочи;</w:t>
      </w:r>
    </w:p>
    <w:p w:rsidR="0000713D" w:rsidRPr="0000713D" w:rsidRDefault="0000713D" w:rsidP="0000713D">
      <w:pPr>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создание условий для успешной самореализации молодежи и повышению ее роли в общественной жизни города Сочи.</w:t>
      </w:r>
    </w:p>
    <w:p w:rsidR="0000713D" w:rsidRPr="0000713D" w:rsidRDefault="0000713D" w:rsidP="0000713D">
      <w:pPr>
        <w:spacing w:after="12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pacing w:val="-2"/>
          <w:sz w:val="28"/>
          <w:szCs w:val="28"/>
          <w:lang w:eastAsia="ru-RU"/>
        </w:rPr>
        <w:t xml:space="preserve">1.2. </w:t>
      </w:r>
      <w:r w:rsidRPr="0000713D">
        <w:rPr>
          <w:rFonts w:ascii="Times New Roman" w:eastAsia="Times New Roman" w:hAnsi="Times New Roman" w:cs="Times New Roman"/>
          <w:sz w:val="28"/>
          <w:szCs w:val="28"/>
          <w:lang w:eastAsia="ru-RU"/>
        </w:rPr>
        <w:t xml:space="preserve">Настоящее Положение о </w:t>
      </w:r>
      <w:r w:rsidRPr="0000713D">
        <w:rPr>
          <w:rFonts w:ascii="Times New Roman" w:eastAsia="Times New Roman" w:hAnsi="Times New Roman" w:cs="Times New Roman"/>
          <w:bCs/>
          <w:sz w:val="28"/>
          <w:szCs w:val="28"/>
          <w:lang w:eastAsia="ru-RU"/>
        </w:rPr>
        <w:t xml:space="preserve">городском интеллектуальном конкурсе «Молодежь, время выбирать!» </w:t>
      </w:r>
      <w:r w:rsidRPr="0000713D">
        <w:rPr>
          <w:rFonts w:ascii="Times New Roman" w:eastAsia="Times New Roman" w:hAnsi="Times New Roman" w:cs="Times New Roman"/>
          <w:sz w:val="28"/>
          <w:szCs w:val="28"/>
          <w:lang w:eastAsia="ru-RU"/>
        </w:rPr>
        <w:t xml:space="preserve"> определяет порядок </w:t>
      </w:r>
      <w:proofErr w:type="gramStart"/>
      <w:r w:rsidRPr="0000713D">
        <w:rPr>
          <w:rFonts w:ascii="Times New Roman" w:eastAsia="Times New Roman" w:hAnsi="Times New Roman" w:cs="Times New Roman"/>
          <w:sz w:val="28"/>
          <w:szCs w:val="28"/>
          <w:lang w:eastAsia="ru-RU"/>
        </w:rPr>
        <w:t>организации</w:t>
      </w:r>
      <w:proofErr w:type="gramEnd"/>
      <w:r w:rsidRPr="0000713D">
        <w:rPr>
          <w:rFonts w:ascii="Times New Roman" w:eastAsia="Times New Roman" w:hAnsi="Times New Roman" w:cs="Times New Roman"/>
          <w:sz w:val="28"/>
          <w:szCs w:val="28"/>
          <w:lang w:eastAsia="ru-RU"/>
        </w:rPr>
        <w:t xml:space="preserve"> и </w:t>
      </w:r>
      <w:r w:rsidRPr="0000713D">
        <w:rPr>
          <w:rFonts w:ascii="Times New Roman" w:eastAsia="Times New Roman" w:hAnsi="Times New Roman" w:cs="Times New Roman"/>
          <w:sz w:val="28"/>
          <w:szCs w:val="28"/>
          <w:lang w:eastAsia="ru-RU"/>
        </w:rPr>
        <w:lastRenderedPageBreak/>
        <w:t xml:space="preserve">проведения </w:t>
      </w:r>
      <w:r w:rsidRPr="0000713D">
        <w:rPr>
          <w:rFonts w:ascii="Times New Roman" w:eastAsia="Times New Roman" w:hAnsi="Times New Roman" w:cs="Times New Roman"/>
          <w:bCs/>
          <w:sz w:val="28"/>
          <w:szCs w:val="28"/>
          <w:lang w:eastAsia="ru-RU"/>
        </w:rPr>
        <w:t xml:space="preserve">интеллектуального конкурса </w:t>
      </w:r>
      <w:r w:rsidRPr="0000713D">
        <w:rPr>
          <w:rFonts w:ascii="Times New Roman" w:eastAsia="Times New Roman" w:hAnsi="Times New Roman" w:cs="Times New Roman"/>
          <w:sz w:val="28"/>
          <w:szCs w:val="28"/>
          <w:lang w:eastAsia="ru-RU"/>
        </w:rPr>
        <w:t>среди студентов средних учебных заведений города Сочи, ее организационно-методическое обеспечение, порядок участия студенческих команд в интеллектуальном конкурсе и определения победителей.</w:t>
      </w:r>
    </w:p>
    <w:p w:rsidR="0000713D" w:rsidRPr="0000713D" w:rsidRDefault="0000713D" w:rsidP="0000713D">
      <w:pPr>
        <w:tabs>
          <w:tab w:val="left" w:pos="426"/>
          <w:tab w:val="left" w:pos="9355"/>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1.3. </w:t>
      </w:r>
      <w:proofErr w:type="gramStart"/>
      <w:r w:rsidRPr="0000713D">
        <w:rPr>
          <w:rFonts w:ascii="Times New Roman" w:eastAsia="Times New Roman" w:hAnsi="Times New Roman" w:cs="Times New Roman"/>
          <w:spacing w:val="-2"/>
          <w:sz w:val="28"/>
          <w:szCs w:val="28"/>
          <w:lang w:eastAsia="ru-RU"/>
        </w:rPr>
        <w:t xml:space="preserve">Организаторами городского интеллектуального конкурса «Молодежь, время выбирать!» являются  территориальная избирательная комиссия Приморская г. Сочи (далее – ТИК Приморская г. Сочи)  и управление молодежной политики администрации муниципального образования городской округ город-курорт Сочи (далее - управление молодежной политики) при поддержке территориальных избирательных комиссий Адлерская, </w:t>
      </w:r>
      <w:proofErr w:type="spellStart"/>
      <w:r w:rsidRPr="0000713D">
        <w:rPr>
          <w:rFonts w:ascii="Times New Roman" w:eastAsia="Times New Roman" w:hAnsi="Times New Roman" w:cs="Times New Roman"/>
          <w:spacing w:val="-2"/>
          <w:sz w:val="28"/>
          <w:szCs w:val="28"/>
          <w:lang w:eastAsia="ru-RU"/>
        </w:rPr>
        <w:t>Лазаревская</w:t>
      </w:r>
      <w:proofErr w:type="spellEnd"/>
      <w:r w:rsidRPr="0000713D">
        <w:rPr>
          <w:rFonts w:ascii="Times New Roman" w:eastAsia="Times New Roman" w:hAnsi="Times New Roman" w:cs="Times New Roman"/>
          <w:spacing w:val="-2"/>
          <w:sz w:val="28"/>
          <w:szCs w:val="28"/>
          <w:lang w:eastAsia="ru-RU"/>
        </w:rPr>
        <w:t xml:space="preserve">, </w:t>
      </w:r>
      <w:proofErr w:type="spellStart"/>
      <w:r w:rsidRPr="0000713D">
        <w:rPr>
          <w:rFonts w:ascii="Times New Roman" w:eastAsia="Times New Roman" w:hAnsi="Times New Roman" w:cs="Times New Roman"/>
          <w:spacing w:val="-2"/>
          <w:sz w:val="28"/>
          <w:szCs w:val="28"/>
          <w:lang w:eastAsia="ru-RU"/>
        </w:rPr>
        <w:t>Хостинская</w:t>
      </w:r>
      <w:proofErr w:type="spellEnd"/>
      <w:r w:rsidRPr="0000713D">
        <w:rPr>
          <w:rFonts w:ascii="Times New Roman" w:eastAsia="Times New Roman" w:hAnsi="Times New Roman" w:cs="Times New Roman"/>
          <w:spacing w:val="-2"/>
          <w:sz w:val="28"/>
          <w:szCs w:val="28"/>
          <w:lang w:eastAsia="ru-RU"/>
        </w:rPr>
        <w:t xml:space="preserve">, Центральная города Сочи, Молодежного общественного совета при ТИК Приморская г. Сочи. </w:t>
      </w:r>
      <w:proofErr w:type="gramEnd"/>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1.3.1. Территориальная избирательная комиссия Приморская г. Сочи:</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осуществляет взаимодействие с участниками городского интеллектуального конкурса «Молодежь, время выбирать!» по вопросам ее подготовки и проведения;</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формирует совместно с управлением молодежной политики состав жюри городского интеллектуального конкурса;</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 формирует  базу вопросов и осуществляет методическое сопровождение Конкурса; </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  осуществляет прием от средних учебных заведений заявок студенческих команд на участие в Конкурсе; </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проводит награждение победителей, призеров и участников городского интеллектуального конкурса «Молодежь, время выбирать!».</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1.3.1. Управление молодежной политики администрации (по согласованию):</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осуществляет организационное  сопровождение Конкурса;</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определяет представителей УМП в состав жюри Конкурса;</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осуществляет подготовку дипломов  и призов для команд  победителей и грамот для участников  Конкурса;</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lastRenderedPageBreak/>
        <w:t xml:space="preserve">- совместно с ТИК </w:t>
      </w:r>
      <w:proofErr w:type="gramStart"/>
      <w:r w:rsidRPr="0000713D">
        <w:rPr>
          <w:rFonts w:ascii="Times New Roman" w:eastAsia="Times New Roman" w:hAnsi="Times New Roman" w:cs="Times New Roman"/>
          <w:spacing w:val="-2"/>
          <w:sz w:val="28"/>
          <w:szCs w:val="28"/>
          <w:lang w:eastAsia="ru-RU"/>
        </w:rPr>
        <w:t>Приморская</w:t>
      </w:r>
      <w:proofErr w:type="gramEnd"/>
      <w:r w:rsidRPr="0000713D">
        <w:rPr>
          <w:rFonts w:ascii="Times New Roman" w:eastAsia="Times New Roman" w:hAnsi="Times New Roman" w:cs="Times New Roman"/>
          <w:spacing w:val="-2"/>
          <w:sz w:val="28"/>
          <w:szCs w:val="28"/>
          <w:lang w:eastAsia="ru-RU"/>
        </w:rPr>
        <w:t xml:space="preserve"> г. Сочи проводит награждение победителей, призеров и участников Конкурса.</w:t>
      </w:r>
    </w:p>
    <w:p w:rsidR="0000713D" w:rsidRPr="0000713D" w:rsidRDefault="0000713D" w:rsidP="0000713D">
      <w:pPr>
        <w:tabs>
          <w:tab w:val="left" w:pos="426"/>
          <w:tab w:val="left" w:pos="9355"/>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1.4. Участники городского интеллектуального конкурса «Молодежь, время выбирать!»  - студенты  средних учебных заведений, студенческие команды колледжей и техникумов города  Сочи. </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1.5. Средние учебные заведения города Сочи (по согласованию):</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обеспечивают  участие студенческих команд в Конкурсе;</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-предоставляют заявку на участие команды студентов в Конкурсе;</w:t>
      </w:r>
    </w:p>
    <w:p w:rsidR="0000713D" w:rsidRPr="0000713D" w:rsidRDefault="0000713D" w:rsidP="0000713D">
      <w:pPr>
        <w:tabs>
          <w:tab w:val="left" w:pos="0"/>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осуществляют подготовку и сопровождение команд для участия в Конкурсе.</w:t>
      </w:r>
    </w:p>
    <w:p w:rsidR="0000713D" w:rsidRPr="0000713D" w:rsidRDefault="0000713D" w:rsidP="0000713D">
      <w:pPr>
        <w:tabs>
          <w:tab w:val="left" w:pos="426"/>
          <w:tab w:val="left" w:pos="9355"/>
        </w:tabs>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1.6. </w:t>
      </w:r>
      <w:r w:rsidRPr="0000713D">
        <w:rPr>
          <w:rFonts w:ascii="Times New Roman" w:eastAsia="Times New Roman" w:hAnsi="Times New Roman" w:cs="Times New Roman" w:hint="eastAsia"/>
          <w:spacing w:val="-2"/>
          <w:sz w:val="28"/>
          <w:szCs w:val="28"/>
          <w:lang w:eastAsia="ru-RU"/>
        </w:rPr>
        <w:t>Городск</w:t>
      </w:r>
      <w:r w:rsidRPr="0000713D">
        <w:rPr>
          <w:rFonts w:ascii="Times New Roman" w:eastAsia="Times New Roman" w:hAnsi="Times New Roman" w:cs="Times New Roman"/>
          <w:spacing w:val="-2"/>
          <w:sz w:val="28"/>
          <w:szCs w:val="28"/>
          <w:lang w:eastAsia="ru-RU"/>
        </w:rPr>
        <w:t xml:space="preserve">ой </w:t>
      </w:r>
      <w:r w:rsidRPr="0000713D">
        <w:rPr>
          <w:rFonts w:ascii="Times New Roman" w:eastAsia="Times New Roman" w:hAnsi="Times New Roman" w:cs="Times New Roman" w:hint="eastAsia"/>
          <w:spacing w:val="-2"/>
          <w:sz w:val="28"/>
          <w:szCs w:val="28"/>
          <w:lang w:eastAsia="ru-RU"/>
        </w:rPr>
        <w:t>интеллектуальн</w:t>
      </w:r>
      <w:r w:rsidRPr="0000713D">
        <w:rPr>
          <w:rFonts w:ascii="Times New Roman" w:eastAsia="Times New Roman" w:hAnsi="Times New Roman" w:cs="Times New Roman"/>
          <w:spacing w:val="-2"/>
          <w:sz w:val="28"/>
          <w:szCs w:val="28"/>
          <w:lang w:eastAsia="ru-RU"/>
        </w:rPr>
        <w:t>ый конкурс «Молодежь, время выбирать!</w:t>
      </w:r>
      <w:r w:rsidRPr="0000713D">
        <w:rPr>
          <w:rFonts w:ascii="Times New Roman" w:eastAsia="Times New Roman" w:hAnsi="Times New Roman" w:cs="Times New Roman" w:hint="eastAsia"/>
          <w:spacing w:val="-2"/>
          <w:sz w:val="28"/>
          <w:szCs w:val="28"/>
          <w:lang w:eastAsia="ru-RU"/>
        </w:rPr>
        <w:t>»</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для</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студентов</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средних</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учебных</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заведений</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города</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Сочи</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проводится</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hint="eastAsia"/>
          <w:spacing w:val="-2"/>
          <w:sz w:val="28"/>
          <w:szCs w:val="28"/>
          <w:lang w:eastAsia="ru-RU"/>
        </w:rPr>
        <w:t>с</w:t>
      </w:r>
      <w:r w:rsidRPr="0000713D">
        <w:rPr>
          <w:rFonts w:ascii="Times New Roman" w:eastAsia="Times New Roman" w:hAnsi="Times New Roman" w:cs="Times New Roman"/>
          <w:spacing w:val="-2"/>
          <w:sz w:val="28"/>
          <w:szCs w:val="28"/>
          <w:lang w:eastAsia="ru-RU"/>
        </w:rPr>
        <w:t xml:space="preserve"> 20 марта </w:t>
      </w:r>
      <w:r w:rsidRPr="0000713D">
        <w:rPr>
          <w:rFonts w:ascii="Times New Roman" w:eastAsia="Times New Roman" w:hAnsi="Times New Roman" w:cs="Times New Roman" w:hint="eastAsia"/>
          <w:spacing w:val="-2"/>
          <w:sz w:val="28"/>
          <w:szCs w:val="28"/>
          <w:lang w:eastAsia="ru-RU"/>
        </w:rPr>
        <w:t>по</w:t>
      </w:r>
      <w:r w:rsidRPr="0000713D">
        <w:rPr>
          <w:rFonts w:ascii="Times New Roman" w:eastAsia="Times New Roman" w:hAnsi="Times New Roman" w:cs="Times New Roman"/>
          <w:spacing w:val="-2"/>
          <w:sz w:val="28"/>
          <w:szCs w:val="28"/>
          <w:lang w:eastAsia="ru-RU"/>
        </w:rPr>
        <w:t xml:space="preserve"> 07 апреля 2023 </w:t>
      </w:r>
      <w:r w:rsidRPr="0000713D">
        <w:rPr>
          <w:rFonts w:ascii="Times New Roman" w:eastAsia="Times New Roman" w:hAnsi="Times New Roman" w:cs="Times New Roman" w:hint="eastAsia"/>
          <w:spacing w:val="-2"/>
          <w:sz w:val="28"/>
          <w:szCs w:val="28"/>
          <w:lang w:eastAsia="ru-RU"/>
        </w:rPr>
        <w:t>года</w:t>
      </w:r>
      <w:r w:rsidRPr="0000713D">
        <w:rPr>
          <w:rFonts w:ascii="Times New Roman" w:eastAsia="Times New Roman" w:hAnsi="Times New Roman" w:cs="Times New Roman"/>
          <w:spacing w:val="-2"/>
          <w:sz w:val="28"/>
          <w:szCs w:val="28"/>
          <w:lang w:eastAsia="ru-RU"/>
        </w:rPr>
        <w:t>.</w:t>
      </w:r>
    </w:p>
    <w:p w:rsidR="0000713D" w:rsidRPr="0000713D" w:rsidRDefault="0000713D" w:rsidP="0000713D">
      <w:pPr>
        <w:tabs>
          <w:tab w:val="left" w:pos="426"/>
          <w:tab w:val="left" w:pos="9355"/>
        </w:tabs>
        <w:spacing w:after="0" w:line="360" w:lineRule="auto"/>
        <w:ind w:firstLine="709"/>
        <w:jc w:val="both"/>
        <w:rPr>
          <w:rFonts w:ascii="Times New Roman" w:eastAsia="Times New Roman" w:hAnsi="Times New Roman" w:cs="Times New Roman"/>
          <w:spacing w:val="-2"/>
          <w:sz w:val="28"/>
          <w:szCs w:val="28"/>
          <w:lang w:eastAsia="ru-RU"/>
        </w:rPr>
      </w:pPr>
    </w:p>
    <w:p w:rsidR="0000713D" w:rsidRPr="0000713D" w:rsidRDefault="0000713D" w:rsidP="0000713D">
      <w:pPr>
        <w:spacing w:after="120"/>
        <w:ind w:firstLine="709"/>
        <w:jc w:val="center"/>
        <w:rPr>
          <w:rFonts w:ascii="Times New Roman" w:eastAsia="Times New Roman" w:hAnsi="Times New Roman" w:cs="Times New Roman"/>
          <w:b/>
          <w:bCs/>
          <w:spacing w:val="-2"/>
          <w:sz w:val="28"/>
          <w:szCs w:val="28"/>
          <w:lang w:eastAsia="ru-RU"/>
        </w:rPr>
      </w:pPr>
      <w:r w:rsidRPr="0000713D">
        <w:rPr>
          <w:rFonts w:ascii="Times New Roman" w:eastAsia="Times New Roman" w:hAnsi="Times New Roman" w:cs="Times New Roman"/>
          <w:b/>
          <w:bCs/>
          <w:spacing w:val="-2"/>
          <w:sz w:val="28"/>
          <w:szCs w:val="28"/>
          <w:lang w:eastAsia="ru-RU"/>
        </w:rPr>
        <w:t xml:space="preserve">2. Порядок проведения </w:t>
      </w:r>
    </w:p>
    <w:p w:rsidR="0000713D" w:rsidRPr="0000713D" w:rsidRDefault="0000713D" w:rsidP="0000713D">
      <w:pPr>
        <w:tabs>
          <w:tab w:val="left" w:pos="426"/>
          <w:tab w:val="left" w:pos="567"/>
        </w:tabs>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   2.1. Городской  интеллектуальный конкурс «Молодежь, время выбирать» для студентов средних учебных заведений города Сочи  проводится в два этапа:</w:t>
      </w:r>
    </w:p>
    <w:p w:rsidR="0000713D" w:rsidRPr="0000713D" w:rsidRDefault="0000713D" w:rsidP="0000713D">
      <w:pPr>
        <w:tabs>
          <w:tab w:val="left" w:pos="426"/>
          <w:tab w:val="left" w:pos="9355"/>
        </w:tabs>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b/>
          <w:spacing w:val="-2"/>
          <w:sz w:val="28"/>
          <w:szCs w:val="28"/>
          <w:lang w:eastAsia="ru-RU"/>
        </w:rPr>
        <w:t>Подготовительный этап</w:t>
      </w:r>
      <w:r w:rsidRPr="0000713D">
        <w:rPr>
          <w:rFonts w:ascii="Times New Roman" w:eastAsia="Times New Roman" w:hAnsi="Times New Roman" w:cs="Times New Roman"/>
          <w:spacing w:val="-2"/>
          <w:sz w:val="28"/>
          <w:szCs w:val="28"/>
          <w:lang w:eastAsia="ru-RU"/>
        </w:rPr>
        <w:t xml:space="preserve">  -  </w:t>
      </w:r>
      <w:r w:rsidRPr="0000713D">
        <w:rPr>
          <w:rFonts w:ascii="Times New Roman" w:eastAsia="Times New Roman" w:hAnsi="Times New Roman" w:cs="Times New Roman"/>
          <w:b/>
          <w:spacing w:val="-2"/>
          <w:sz w:val="28"/>
          <w:szCs w:val="28"/>
          <w:lang w:eastAsia="ru-RU"/>
        </w:rPr>
        <w:t xml:space="preserve">с 06 марта </w:t>
      </w:r>
      <w:proofErr w:type="gramStart"/>
      <w:r w:rsidRPr="0000713D">
        <w:rPr>
          <w:rFonts w:ascii="Times New Roman" w:eastAsia="Times New Roman" w:hAnsi="Times New Roman" w:cs="Times New Roman"/>
          <w:b/>
          <w:spacing w:val="-2"/>
          <w:sz w:val="28"/>
          <w:szCs w:val="28"/>
          <w:lang w:eastAsia="ru-RU"/>
        </w:rPr>
        <w:t>по</w:t>
      </w:r>
      <w:proofErr w:type="gramEnd"/>
      <w:r w:rsidRPr="0000713D">
        <w:rPr>
          <w:rFonts w:ascii="Times New Roman" w:eastAsia="Times New Roman" w:hAnsi="Times New Roman" w:cs="Times New Roman"/>
          <w:b/>
          <w:spacing w:val="-2"/>
          <w:sz w:val="28"/>
          <w:szCs w:val="28"/>
          <w:lang w:eastAsia="ru-RU"/>
        </w:rPr>
        <w:t xml:space="preserve">  </w:t>
      </w:r>
      <w:proofErr w:type="gramStart"/>
      <w:r w:rsidRPr="0000713D">
        <w:rPr>
          <w:rFonts w:ascii="Times New Roman" w:eastAsia="Times New Roman" w:hAnsi="Times New Roman" w:cs="Times New Roman"/>
          <w:b/>
          <w:spacing w:val="-2"/>
          <w:sz w:val="28"/>
          <w:szCs w:val="28"/>
          <w:lang w:eastAsia="ru-RU"/>
        </w:rPr>
        <w:t>февраля</w:t>
      </w:r>
      <w:proofErr w:type="gramEnd"/>
      <w:r w:rsidRPr="0000713D">
        <w:rPr>
          <w:rFonts w:ascii="Times New Roman" w:eastAsia="Times New Roman" w:hAnsi="Times New Roman" w:cs="Times New Roman"/>
          <w:b/>
          <w:spacing w:val="-2"/>
          <w:sz w:val="28"/>
          <w:szCs w:val="28"/>
          <w:lang w:eastAsia="ru-RU"/>
        </w:rPr>
        <w:t xml:space="preserve"> 2018 года:</w:t>
      </w:r>
      <w:r w:rsidRPr="0000713D">
        <w:rPr>
          <w:rFonts w:ascii="Times New Roman" w:eastAsia="Times New Roman" w:hAnsi="Times New Roman" w:cs="Times New Roman"/>
          <w:spacing w:val="-2"/>
          <w:sz w:val="28"/>
          <w:szCs w:val="28"/>
          <w:lang w:eastAsia="ru-RU"/>
        </w:rPr>
        <w:t xml:space="preserve">  организационно-методические мероприятия: </w:t>
      </w:r>
    </w:p>
    <w:p w:rsidR="0000713D" w:rsidRPr="0000713D" w:rsidRDefault="0000713D" w:rsidP="0000713D">
      <w:pPr>
        <w:tabs>
          <w:tab w:val="left" w:pos="426"/>
          <w:tab w:val="left" w:pos="9355"/>
        </w:tabs>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-создание и утверждение базы заданий Конкурса </w:t>
      </w:r>
    </w:p>
    <w:p w:rsidR="0000713D" w:rsidRPr="0000713D" w:rsidRDefault="0000713D" w:rsidP="0000713D">
      <w:pPr>
        <w:tabs>
          <w:tab w:val="left" w:pos="426"/>
          <w:tab w:val="left" w:pos="9355"/>
        </w:tabs>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-формирование жюри Конкурса;</w:t>
      </w:r>
    </w:p>
    <w:p w:rsidR="0000713D" w:rsidRPr="0000713D" w:rsidRDefault="0000713D" w:rsidP="0000713D">
      <w:pPr>
        <w:tabs>
          <w:tab w:val="left" w:pos="426"/>
          <w:tab w:val="left" w:pos="9355"/>
        </w:tabs>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прием заявок на участие в Конкурсе;</w:t>
      </w:r>
    </w:p>
    <w:p w:rsidR="0000713D" w:rsidRPr="0000713D" w:rsidRDefault="0000713D" w:rsidP="0000713D">
      <w:pPr>
        <w:tabs>
          <w:tab w:val="left" w:pos="426"/>
          <w:tab w:val="left" w:pos="9355"/>
        </w:tabs>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подготовка дипломов, грамот.</w:t>
      </w:r>
    </w:p>
    <w:p w:rsidR="0000713D" w:rsidRPr="0000713D" w:rsidRDefault="0000713D" w:rsidP="0000713D">
      <w:pPr>
        <w:tabs>
          <w:tab w:val="left" w:pos="426"/>
          <w:tab w:val="left" w:pos="9355"/>
        </w:tabs>
        <w:spacing w:after="120" w:line="360" w:lineRule="auto"/>
        <w:ind w:firstLine="709"/>
        <w:jc w:val="both"/>
        <w:rPr>
          <w:rFonts w:ascii="Times New Roman" w:eastAsia="Times New Roman" w:hAnsi="Times New Roman" w:cs="Times New Roman"/>
          <w:b/>
          <w:spacing w:val="-2"/>
          <w:sz w:val="28"/>
          <w:szCs w:val="28"/>
          <w:lang w:eastAsia="ru-RU"/>
        </w:rPr>
      </w:pPr>
      <w:r w:rsidRPr="0000713D">
        <w:rPr>
          <w:rFonts w:ascii="Times New Roman" w:eastAsia="Times New Roman" w:hAnsi="Times New Roman" w:cs="Times New Roman"/>
          <w:b/>
          <w:spacing w:val="-2"/>
          <w:sz w:val="28"/>
          <w:szCs w:val="28"/>
          <w:lang w:eastAsia="ru-RU"/>
        </w:rPr>
        <w:t xml:space="preserve">Основной  этап  -  07 апреля 2023 года в 15.00 на базе Доме молодежи, по адресу: г. Сочи, ул. </w:t>
      </w:r>
      <w:proofErr w:type="spellStart"/>
      <w:r w:rsidRPr="0000713D">
        <w:rPr>
          <w:rFonts w:ascii="Times New Roman" w:eastAsia="Times New Roman" w:hAnsi="Times New Roman" w:cs="Times New Roman"/>
          <w:b/>
          <w:spacing w:val="-2"/>
          <w:sz w:val="28"/>
          <w:szCs w:val="28"/>
          <w:lang w:eastAsia="ru-RU"/>
        </w:rPr>
        <w:t>Навагинская</w:t>
      </w:r>
      <w:proofErr w:type="spellEnd"/>
      <w:r w:rsidRPr="0000713D">
        <w:rPr>
          <w:rFonts w:ascii="Times New Roman" w:eastAsia="Times New Roman" w:hAnsi="Times New Roman" w:cs="Times New Roman"/>
          <w:b/>
          <w:spacing w:val="-2"/>
          <w:sz w:val="28"/>
          <w:szCs w:val="28"/>
          <w:lang w:eastAsia="ru-RU"/>
        </w:rPr>
        <w:t xml:space="preserve">, д. 9  (вход со стороны ул. Островского). </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2.2. Городской  интеллектуальный конкурс «Молодежь, время выбирать!» состоит из трех раундов «Правовая терминология», «Исторические </w:t>
      </w:r>
      <w:r w:rsidRPr="0000713D">
        <w:rPr>
          <w:rFonts w:ascii="Times New Roman" w:eastAsia="Times New Roman" w:hAnsi="Times New Roman" w:cs="Times New Roman"/>
          <w:spacing w:val="-2"/>
          <w:sz w:val="28"/>
          <w:szCs w:val="28"/>
          <w:lang w:eastAsia="ru-RU"/>
        </w:rPr>
        <w:lastRenderedPageBreak/>
        <w:t xml:space="preserve">факты», «О выборах с улыбкой». Каждый раунд состоит из 7 вопросов, один из которых вопрос  - «Черный ящик», требующий определения загаданного предмета. </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Для участников предлагаются ранжированные по уровню сложности вопросы на знание истории становления избирательной системы Российской Федерации, направлениях деятельности избирательных комиссий,  терминологии в области избирательного права и избирательного процесса,  основных стадий выборов различного уровня. Задания интеллектуальной игры включают вопросы об особенностях  выборов Президента Российской Федерации 2024 года. </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Все команды играют одновременно. Задача команды дать правильный ответ на поставленные ведущим вопросы. Ведущий объявляет раунд конкурса, читает вопрос и  произносит слово «Время». С этого момента отсчитывается 1 минута для ответа на вопрос. За 10 секунд до окончания чистого времени ведущий произносит фразу «Осталось 10 секунд». За это время команды должны оформить письменный ответ на бланке с ответом. Капитан команды поднимает руку и передает бланк ответа ведущему или его  помощникам.</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Каждый правильный ответ оценивается в 1 балл. Рейтинг вопроса - суммарное количество команд, не ответивших на вопрос. Ответ команды оценивается жюри сразу после его получения. Письменные ответы команд сохраняются до конца игры. Результаты команд оглашаются жюри после завершения каждого раунда Конкурса.</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  Команды имеют право подать апелляцию после объявления жюри результатов только в перерыве между раундами. Рассмотрение апелляций команд происходит по окончании каждого раунда Конкурса. Результаты рассмотрения апелляций оглашаются жюри в начале следующего раунда.</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xml:space="preserve">Победителем Конкурса становится команда, набравшая наибольшее количество баллов. В случае, когда у команд оказывается одинаковой количество баллов, то побеждает та команда, у которой суммарный рейтинг правильно отвеченных вопросов выше. </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lastRenderedPageBreak/>
        <w:t xml:space="preserve">2.3. В ходе Конкурса команда и ее отдельные участники должны соблюдать следующие правила поведения: </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 не пользоваться </w:t>
      </w:r>
      <w:proofErr w:type="gramStart"/>
      <w:r w:rsidRPr="0000713D">
        <w:rPr>
          <w:rFonts w:ascii="Times New Roman" w:eastAsia="Times New Roman" w:hAnsi="Times New Roman" w:cs="Times New Roman"/>
          <w:spacing w:val="-2"/>
          <w:sz w:val="28"/>
          <w:szCs w:val="28"/>
          <w:lang w:eastAsia="ru-RU"/>
        </w:rPr>
        <w:t>Интернет-источниками</w:t>
      </w:r>
      <w:proofErr w:type="gramEnd"/>
      <w:r w:rsidRPr="0000713D">
        <w:rPr>
          <w:rFonts w:ascii="Times New Roman" w:eastAsia="Times New Roman" w:hAnsi="Times New Roman" w:cs="Times New Roman"/>
          <w:spacing w:val="-2"/>
          <w:sz w:val="28"/>
          <w:szCs w:val="28"/>
          <w:lang w:eastAsia="ru-RU"/>
        </w:rPr>
        <w:t>, книгами и т.д.;</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не общаться с болельщиками и руководителем команды;</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не задавать вопросы ведущему, его помощникам, членам жюри;</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не переспрашивать у ведущего вопросы Конкурса;</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-не задерживать сдачу карточки с  ответом ведущему или его помощникам.</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В случае нарушения вышеперечисленных правил поведения  команда решением жюри может быть дисквалифицирована. </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pacing w:val="-2"/>
          <w:sz w:val="28"/>
          <w:szCs w:val="28"/>
          <w:lang w:eastAsia="ru-RU"/>
        </w:rPr>
        <w:t xml:space="preserve">2.4.  </w:t>
      </w:r>
      <w:r w:rsidRPr="0000713D">
        <w:rPr>
          <w:rFonts w:ascii="Times New Roman" w:eastAsia="Times New Roman" w:hAnsi="Times New Roman" w:cs="Times New Roman"/>
          <w:sz w:val="28"/>
          <w:szCs w:val="20"/>
          <w:lang w:eastAsia="ru-RU"/>
        </w:rPr>
        <w:t xml:space="preserve">Непосредственное ведение Конкурса, контроль </w:t>
      </w:r>
      <w:proofErr w:type="gramStart"/>
      <w:r w:rsidRPr="0000713D">
        <w:rPr>
          <w:rFonts w:ascii="Times New Roman" w:eastAsia="Times New Roman" w:hAnsi="Times New Roman" w:cs="Times New Roman"/>
          <w:sz w:val="28"/>
          <w:szCs w:val="20"/>
          <w:lang w:eastAsia="ru-RU"/>
        </w:rPr>
        <w:t>времени</w:t>
      </w:r>
      <w:proofErr w:type="gramEnd"/>
      <w:r w:rsidRPr="0000713D">
        <w:rPr>
          <w:rFonts w:ascii="Times New Roman" w:eastAsia="Times New Roman" w:hAnsi="Times New Roman" w:cs="Times New Roman"/>
          <w:sz w:val="28"/>
          <w:szCs w:val="20"/>
          <w:lang w:eastAsia="ru-RU"/>
        </w:rPr>
        <w:t xml:space="preserve"> и порядок сдачи ответов осуществляет ведущий-секундант (1 человек). Помощники ведущего (5 человек) осуществляют </w:t>
      </w:r>
      <w:proofErr w:type="gramStart"/>
      <w:r w:rsidRPr="0000713D">
        <w:rPr>
          <w:rFonts w:ascii="Times New Roman" w:eastAsia="Times New Roman" w:hAnsi="Times New Roman" w:cs="Times New Roman"/>
          <w:sz w:val="28"/>
          <w:szCs w:val="20"/>
          <w:lang w:eastAsia="ru-RU"/>
        </w:rPr>
        <w:t>контроль за</w:t>
      </w:r>
      <w:proofErr w:type="gramEnd"/>
      <w:r w:rsidRPr="0000713D">
        <w:rPr>
          <w:rFonts w:ascii="Times New Roman" w:eastAsia="Times New Roman" w:hAnsi="Times New Roman" w:cs="Times New Roman"/>
          <w:sz w:val="28"/>
          <w:szCs w:val="20"/>
          <w:lang w:eastAsia="ru-RU"/>
        </w:rPr>
        <w:t xml:space="preserve"> соблюдением командами правил Конкурса.</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2.5. Время проведения городского интеллектуального конкурса «Молодежь, время выбирать!»  - 1 ч 30 мин., между каждым раундом перерыв 5 минут.</w:t>
      </w:r>
    </w:p>
    <w:p w:rsidR="0000713D" w:rsidRPr="0000713D" w:rsidRDefault="0000713D" w:rsidP="0000713D">
      <w:pPr>
        <w:spacing w:after="0" w:line="360" w:lineRule="auto"/>
        <w:ind w:firstLine="709"/>
        <w:jc w:val="both"/>
        <w:rPr>
          <w:rFonts w:ascii="Times New Roman" w:eastAsia="Times New Roman" w:hAnsi="Times New Roman" w:cs="Times New Roman"/>
          <w:spacing w:val="-2"/>
          <w:sz w:val="28"/>
          <w:szCs w:val="28"/>
          <w:lang w:eastAsia="ru-RU"/>
        </w:rPr>
      </w:pPr>
    </w:p>
    <w:p w:rsidR="0000713D" w:rsidRPr="0000713D" w:rsidRDefault="0000713D" w:rsidP="0000713D">
      <w:pPr>
        <w:spacing w:after="120" w:line="360" w:lineRule="auto"/>
        <w:ind w:firstLine="709"/>
        <w:jc w:val="center"/>
        <w:rPr>
          <w:rFonts w:ascii="Times New Roman" w:eastAsia="Times New Roman" w:hAnsi="Times New Roman" w:cs="Times New Roman"/>
          <w:b/>
          <w:bCs/>
          <w:spacing w:val="-2"/>
          <w:sz w:val="28"/>
          <w:szCs w:val="28"/>
          <w:lang w:eastAsia="ru-RU"/>
        </w:rPr>
      </w:pPr>
      <w:r w:rsidRPr="0000713D">
        <w:rPr>
          <w:rFonts w:ascii="Times New Roman" w:eastAsia="Times New Roman" w:hAnsi="Times New Roman" w:cs="Times New Roman"/>
          <w:b/>
          <w:bCs/>
          <w:spacing w:val="-2"/>
          <w:sz w:val="28"/>
          <w:szCs w:val="28"/>
          <w:lang w:eastAsia="ru-RU"/>
        </w:rPr>
        <w:t>3. Условия участия в интеллектуальной игре «Право избирать»</w:t>
      </w:r>
    </w:p>
    <w:p w:rsidR="0000713D" w:rsidRPr="0000713D" w:rsidRDefault="0000713D" w:rsidP="0000713D">
      <w:pPr>
        <w:spacing w:after="120" w:line="360" w:lineRule="auto"/>
        <w:ind w:firstLine="567"/>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3.1. К  участию в городском интеллектуальном конкурсе «Молодежь, время выбирать!» допускаются команды студентов средних учебных заведений города Сочи в составе </w:t>
      </w:r>
      <w:r w:rsidRPr="0000713D">
        <w:rPr>
          <w:rFonts w:ascii="Times New Roman" w:eastAsia="Times New Roman" w:hAnsi="Times New Roman" w:cs="Times New Roman"/>
          <w:b/>
          <w:spacing w:val="-2"/>
          <w:sz w:val="28"/>
          <w:szCs w:val="28"/>
          <w:u w:val="single"/>
          <w:lang w:eastAsia="ru-RU"/>
        </w:rPr>
        <w:t xml:space="preserve"> 5 человек </w:t>
      </w:r>
      <w:r w:rsidRPr="0000713D">
        <w:rPr>
          <w:rFonts w:ascii="Times New Roman" w:eastAsia="Times New Roman" w:hAnsi="Times New Roman" w:cs="Times New Roman"/>
          <w:spacing w:val="-2"/>
          <w:sz w:val="28"/>
          <w:szCs w:val="28"/>
          <w:lang w:eastAsia="ru-RU"/>
        </w:rPr>
        <w:t xml:space="preserve">(молодые и будущие избиратели).  Для участия в Конкурсе среднее учебное заведение (колледж, техникум) направляет в адрес территориальной </w:t>
      </w:r>
      <w:r w:rsidRPr="0000713D">
        <w:rPr>
          <w:rFonts w:ascii="Times New Roman" w:eastAsia="Times New Roman" w:hAnsi="Times New Roman" w:cs="Times New Roman" w:hint="eastAsia"/>
          <w:spacing w:val="-2"/>
          <w:sz w:val="28"/>
          <w:szCs w:val="28"/>
          <w:lang w:eastAsia="ru-RU"/>
        </w:rPr>
        <w:t>избирательн</w:t>
      </w:r>
      <w:r w:rsidRPr="0000713D">
        <w:rPr>
          <w:rFonts w:ascii="Times New Roman" w:eastAsia="Times New Roman" w:hAnsi="Times New Roman" w:cs="Times New Roman"/>
          <w:spacing w:val="-2"/>
          <w:sz w:val="28"/>
          <w:szCs w:val="28"/>
          <w:lang w:eastAsia="ru-RU"/>
        </w:rPr>
        <w:t xml:space="preserve">ой </w:t>
      </w:r>
      <w:r w:rsidRPr="0000713D">
        <w:rPr>
          <w:rFonts w:ascii="Times New Roman" w:eastAsia="Times New Roman" w:hAnsi="Times New Roman" w:cs="Times New Roman" w:hint="eastAsia"/>
          <w:spacing w:val="-2"/>
          <w:sz w:val="28"/>
          <w:szCs w:val="28"/>
          <w:lang w:eastAsia="ru-RU"/>
        </w:rPr>
        <w:t>комисси</w:t>
      </w:r>
      <w:r w:rsidRPr="0000713D">
        <w:rPr>
          <w:rFonts w:ascii="Times New Roman" w:eastAsia="Times New Roman" w:hAnsi="Times New Roman" w:cs="Times New Roman"/>
          <w:spacing w:val="-2"/>
          <w:sz w:val="28"/>
          <w:szCs w:val="28"/>
          <w:lang w:eastAsia="ru-RU"/>
        </w:rPr>
        <w:t xml:space="preserve">и Приморская г. </w:t>
      </w:r>
      <w:r w:rsidRPr="0000713D">
        <w:rPr>
          <w:rFonts w:ascii="Times New Roman" w:eastAsia="Times New Roman" w:hAnsi="Times New Roman" w:cs="Times New Roman" w:hint="eastAsia"/>
          <w:spacing w:val="-2"/>
          <w:sz w:val="28"/>
          <w:szCs w:val="28"/>
          <w:lang w:eastAsia="ru-RU"/>
        </w:rPr>
        <w:t>Сочи</w:t>
      </w:r>
      <w:r w:rsidRPr="0000713D">
        <w:rPr>
          <w:rFonts w:ascii="Times New Roman" w:eastAsia="Times New Roman" w:hAnsi="Times New Roman" w:cs="Times New Roman"/>
          <w:spacing w:val="-2"/>
          <w:sz w:val="28"/>
          <w:szCs w:val="28"/>
          <w:lang w:eastAsia="ru-RU"/>
        </w:rPr>
        <w:t xml:space="preserve">  заявку  согласно форме (Приложение № 1) в электронном виде (с пометкой «Заявка (</w:t>
      </w:r>
      <w:r w:rsidRPr="0000713D">
        <w:rPr>
          <w:rFonts w:ascii="Times New Roman" w:eastAsia="Times New Roman" w:hAnsi="Times New Roman" w:cs="Times New Roman"/>
          <w:i/>
          <w:spacing w:val="-2"/>
          <w:sz w:val="28"/>
          <w:szCs w:val="28"/>
          <w:lang w:eastAsia="ru-RU"/>
        </w:rPr>
        <w:t>название СУЗ</w:t>
      </w:r>
      <w:r w:rsidRPr="0000713D">
        <w:rPr>
          <w:rFonts w:ascii="Times New Roman" w:eastAsia="Times New Roman" w:hAnsi="Times New Roman" w:cs="Times New Roman"/>
          <w:spacing w:val="-2"/>
          <w:sz w:val="28"/>
          <w:szCs w:val="28"/>
          <w:lang w:eastAsia="ru-RU"/>
        </w:rPr>
        <w:t xml:space="preserve">)») в срок </w:t>
      </w:r>
      <w:r w:rsidRPr="0000713D">
        <w:rPr>
          <w:rFonts w:ascii="Times New Roman" w:eastAsia="Times New Roman" w:hAnsi="Times New Roman" w:cs="Times New Roman"/>
          <w:b/>
          <w:spacing w:val="-2"/>
          <w:sz w:val="28"/>
          <w:szCs w:val="28"/>
          <w:lang w:eastAsia="ru-RU"/>
        </w:rPr>
        <w:t>не позднее 31 марта 2023 года.</w:t>
      </w:r>
      <w:r w:rsidRPr="0000713D">
        <w:rPr>
          <w:rFonts w:ascii="Times New Roman" w:eastAsia="Times New Roman" w:hAnsi="Times New Roman" w:cs="Times New Roman"/>
          <w:spacing w:val="-2"/>
          <w:sz w:val="28"/>
          <w:szCs w:val="28"/>
          <w:lang w:eastAsia="ru-RU"/>
        </w:rPr>
        <w:t xml:space="preserve"> </w:t>
      </w:r>
    </w:p>
    <w:p w:rsidR="0000713D" w:rsidRPr="0000713D" w:rsidRDefault="0000713D" w:rsidP="0000713D">
      <w:pPr>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Адрес территориальной избирательной комиссии Приморская г. Сочи: г. Сочи, ул. Парковая, д. 32/11,  тел./факс 264-48-84, электронная почта                     </w:t>
      </w:r>
      <w:hyperlink r:id="rId6" w:history="1">
        <w:r w:rsidRPr="0000713D">
          <w:rPr>
            <w:rFonts w:ascii="SchoolBook" w:eastAsia="Times New Roman" w:hAnsi="SchoolBook" w:cs="Times New Roman"/>
            <w:color w:val="0000FF" w:themeColor="hyperlink"/>
            <w:spacing w:val="-2"/>
            <w:sz w:val="28"/>
            <w:szCs w:val="28"/>
            <w:u w:val="single"/>
            <w:lang w:val="en-US" w:eastAsia="ru-RU"/>
          </w:rPr>
          <w:t>tik</w:t>
        </w:r>
        <w:r w:rsidRPr="0000713D">
          <w:rPr>
            <w:rFonts w:ascii="SchoolBook" w:eastAsia="Times New Roman" w:hAnsi="SchoolBook" w:cs="Times New Roman"/>
            <w:color w:val="0000FF" w:themeColor="hyperlink"/>
            <w:spacing w:val="-2"/>
            <w:sz w:val="28"/>
            <w:szCs w:val="28"/>
            <w:u w:val="single"/>
            <w:lang w:eastAsia="ru-RU"/>
          </w:rPr>
          <w:t>-</w:t>
        </w:r>
        <w:r w:rsidRPr="0000713D">
          <w:rPr>
            <w:rFonts w:ascii="SchoolBook" w:eastAsia="Times New Roman" w:hAnsi="SchoolBook" w:cs="Times New Roman"/>
            <w:color w:val="0000FF" w:themeColor="hyperlink"/>
            <w:spacing w:val="-2"/>
            <w:sz w:val="28"/>
            <w:szCs w:val="28"/>
            <w:u w:val="single"/>
            <w:lang w:val="en-US" w:eastAsia="ru-RU"/>
          </w:rPr>
          <w:t>sochi</w:t>
        </w:r>
        <w:r w:rsidRPr="0000713D">
          <w:rPr>
            <w:rFonts w:ascii="SchoolBook" w:eastAsia="Times New Roman" w:hAnsi="SchoolBook" w:cs="Times New Roman"/>
            <w:color w:val="0000FF" w:themeColor="hyperlink"/>
            <w:spacing w:val="-2"/>
            <w:sz w:val="28"/>
            <w:szCs w:val="28"/>
            <w:u w:val="single"/>
            <w:lang w:eastAsia="ru-RU"/>
          </w:rPr>
          <w:t>@</w:t>
        </w:r>
        <w:r w:rsidRPr="0000713D">
          <w:rPr>
            <w:rFonts w:ascii="SchoolBook" w:eastAsia="Times New Roman" w:hAnsi="SchoolBook" w:cs="Times New Roman"/>
            <w:color w:val="0000FF" w:themeColor="hyperlink"/>
            <w:spacing w:val="-2"/>
            <w:sz w:val="28"/>
            <w:szCs w:val="28"/>
            <w:u w:val="single"/>
            <w:lang w:val="en-US" w:eastAsia="ru-RU"/>
          </w:rPr>
          <w:t>yandex</w:t>
        </w:r>
        <w:r w:rsidRPr="0000713D">
          <w:rPr>
            <w:rFonts w:ascii="SchoolBook" w:eastAsia="Times New Roman" w:hAnsi="SchoolBook" w:cs="Times New Roman"/>
            <w:color w:val="0000FF" w:themeColor="hyperlink"/>
            <w:spacing w:val="-2"/>
            <w:sz w:val="28"/>
            <w:szCs w:val="28"/>
            <w:u w:val="single"/>
            <w:lang w:eastAsia="ru-RU"/>
          </w:rPr>
          <w:t>.</w:t>
        </w:r>
        <w:proofErr w:type="spellStart"/>
        <w:r w:rsidRPr="0000713D">
          <w:rPr>
            <w:rFonts w:ascii="SchoolBook" w:eastAsia="Times New Roman" w:hAnsi="SchoolBook" w:cs="Times New Roman"/>
            <w:color w:val="0000FF" w:themeColor="hyperlink"/>
            <w:spacing w:val="-2"/>
            <w:sz w:val="28"/>
            <w:szCs w:val="28"/>
            <w:u w:val="single"/>
            <w:lang w:val="en-US" w:eastAsia="ru-RU"/>
          </w:rPr>
          <w:t>ru</w:t>
        </w:r>
        <w:proofErr w:type="spellEnd"/>
      </w:hyperlink>
      <w:r w:rsidRPr="0000713D">
        <w:rPr>
          <w:rFonts w:ascii="Times New Roman" w:eastAsia="Times New Roman" w:hAnsi="Times New Roman" w:cs="Times New Roman"/>
          <w:spacing w:val="-2"/>
          <w:sz w:val="28"/>
          <w:szCs w:val="28"/>
          <w:lang w:eastAsia="ru-RU"/>
        </w:rPr>
        <w:t xml:space="preserve">. </w:t>
      </w:r>
    </w:p>
    <w:p w:rsidR="0000713D" w:rsidRPr="0000713D" w:rsidRDefault="0000713D" w:rsidP="0000713D">
      <w:pPr>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lastRenderedPageBreak/>
        <w:t xml:space="preserve">3.2. Регистрация команд для участия в Конкурсе  состоится </w:t>
      </w:r>
      <w:r w:rsidRPr="0000713D">
        <w:rPr>
          <w:rFonts w:ascii="Times New Roman" w:eastAsia="Times New Roman" w:hAnsi="Times New Roman" w:cs="Times New Roman"/>
          <w:b/>
          <w:spacing w:val="-2"/>
          <w:sz w:val="28"/>
          <w:szCs w:val="28"/>
          <w:lang w:eastAsia="ru-RU"/>
        </w:rPr>
        <w:t>07  апреля  2023 года в  14 ч. 30 мин</w:t>
      </w:r>
      <w:r w:rsidRPr="0000713D">
        <w:rPr>
          <w:rFonts w:ascii="Times New Roman" w:eastAsia="Times New Roman" w:hAnsi="Times New Roman" w:cs="Times New Roman"/>
          <w:spacing w:val="-2"/>
          <w:sz w:val="28"/>
          <w:szCs w:val="28"/>
          <w:lang w:eastAsia="ru-RU"/>
        </w:rPr>
        <w:t xml:space="preserve">. Представитель среднего учебного заведения, сопровождающий команду студентов - участников Конкурса регистрирует команду по месту проведения   Конкурса. </w:t>
      </w:r>
    </w:p>
    <w:p w:rsidR="0000713D" w:rsidRPr="0000713D" w:rsidRDefault="0000713D" w:rsidP="0000713D">
      <w:pPr>
        <w:spacing w:after="120" w:line="360" w:lineRule="auto"/>
        <w:jc w:val="center"/>
        <w:rPr>
          <w:rFonts w:ascii="Times New Roman" w:eastAsia="Times New Roman" w:hAnsi="Times New Roman" w:cs="Times New Roman"/>
          <w:b/>
          <w:bCs/>
          <w:sz w:val="28"/>
          <w:szCs w:val="28"/>
          <w:lang w:eastAsia="ru-RU"/>
        </w:rPr>
      </w:pPr>
      <w:r w:rsidRPr="0000713D">
        <w:rPr>
          <w:rFonts w:ascii="Times New Roman" w:eastAsia="Times New Roman" w:hAnsi="Times New Roman" w:cs="Times New Roman"/>
          <w:b/>
          <w:bCs/>
          <w:spacing w:val="-2"/>
          <w:sz w:val="28"/>
          <w:szCs w:val="28"/>
          <w:lang w:eastAsia="ru-RU"/>
        </w:rPr>
        <w:t xml:space="preserve">4. </w:t>
      </w:r>
      <w:r w:rsidRPr="0000713D">
        <w:rPr>
          <w:rFonts w:ascii="Times New Roman" w:eastAsia="Times New Roman" w:hAnsi="Times New Roman" w:cs="Times New Roman"/>
          <w:b/>
          <w:bCs/>
          <w:sz w:val="28"/>
          <w:szCs w:val="28"/>
          <w:lang w:eastAsia="ru-RU"/>
        </w:rPr>
        <w:t>Жюри интеллектуальной игры</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xml:space="preserve">4.1. Жюри городского интеллектуального конкурса «Молодежь, время выбирать!» формируется из представителей территориальной избирательной комиссии Приморская г. Сочи, управления молодежной политики администрации муниципального образования городской округ город-курорт  Сочи (Приложение №2). </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4.2. Жюри Конкурса:</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осуществляет непосредственное судейство игры команд;</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рассматривает апелляции команд во время Конкурса;</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определяет победителей, призеров и участников Конкурса;</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готовит предложения по награждению победителей и призеров Конкурса.</w:t>
      </w:r>
    </w:p>
    <w:p w:rsidR="0000713D" w:rsidRPr="0000713D" w:rsidRDefault="0000713D" w:rsidP="0000713D">
      <w:pPr>
        <w:spacing w:after="0" w:line="360" w:lineRule="auto"/>
        <w:ind w:firstLine="709"/>
        <w:jc w:val="both"/>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оформляет протокол  по итогам Конкурса.</w:t>
      </w:r>
    </w:p>
    <w:p w:rsidR="0000713D" w:rsidRPr="0000713D" w:rsidRDefault="0000713D" w:rsidP="0000713D">
      <w:pPr>
        <w:spacing w:after="120" w:line="360" w:lineRule="auto"/>
        <w:jc w:val="both"/>
        <w:rPr>
          <w:rFonts w:ascii="Times New Roman" w:eastAsia="Times New Roman" w:hAnsi="Times New Roman" w:cs="Times New Roman"/>
          <w:b/>
          <w:bCs/>
          <w:spacing w:val="-2"/>
          <w:sz w:val="28"/>
          <w:szCs w:val="28"/>
          <w:lang w:eastAsia="ru-RU"/>
        </w:rPr>
      </w:pPr>
    </w:p>
    <w:p w:rsidR="0000713D" w:rsidRPr="0000713D" w:rsidRDefault="0000713D" w:rsidP="0000713D">
      <w:pPr>
        <w:spacing w:after="120" w:line="360" w:lineRule="auto"/>
        <w:ind w:firstLine="709"/>
        <w:jc w:val="center"/>
        <w:rPr>
          <w:rFonts w:ascii="Times New Roman" w:eastAsia="Times New Roman" w:hAnsi="Times New Roman" w:cs="Times New Roman"/>
          <w:b/>
          <w:bCs/>
          <w:spacing w:val="-2"/>
          <w:sz w:val="28"/>
          <w:szCs w:val="28"/>
          <w:lang w:eastAsia="ru-RU"/>
        </w:rPr>
      </w:pPr>
      <w:r w:rsidRPr="0000713D">
        <w:rPr>
          <w:rFonts w:ascii="Times New Roman" w:eastAsia="Times New Roman" w:hAnsi="Times New Roman" w:cs="Times New Roman"/>
          <w:b/>
          <w:bCs/>
          <w:spacing w:val="-2"/>
          <w:sz w:val="28"/>
          <w:szCs w:val="28"/>
          <w:lang w:eastAsia="ru-RU"/>
        </w:rPr>
        <w:t>5. Награждение</w:t>
      </w:r>
    </w:p>
    <w:p w:rsidR="0000713D" w:rsidRDefault="0000713D" w:rsidP="0000713D">
      <w:pPr>
        <w:spacing w:after="120" w:line="360" w:lineRule="auto"/>
        <w:ind w:firstLine="709"/>
        <w:jc w:val="both"/>
        <w:rPr>
          <w:rFonts w:ascii="Times New Roman" w:eastAsia="Times New Roman" w:hAnsi="Times New Roman" w:cs="Times New Roman"/>
          <w:spacing w:val="-2"/>
          <w:sz w:val="28"/>
          <w:szCs w:val="28"/>
          <w:lang w:eastAsia="ru-RU"/>
        </w:rPr>
      </w:pPr>
      <w:r w:rsidRPr="0000713D">
        <w:rPr>
          <w:rFonts w:ascii="Times New Roman" w:eastAsia="Times New Roman" w:hAnsi="Times New Roman" w:cs="Times New Roman"/>
          <w:spacing w:val="-2"/>
          <w:sz w:val="28"/>
          <w:szCs w:val="28"/>
          <w:lang w:eastAsia="ru-RU"/>
        </w:rPr>
        <w:t xml:space="preserve">   5.1. </w:t>
      </w:r>
      <w:proofErr w:type="gramStart"/>
      <w:r w:rsidRPr="0000713D">
        <w:rPr>
          <w:rFonts w:ascii="Times New Roman" w:eastAsia="Times New Roman" w:hAnsi="Times New Roman" w:cs="Times New Roman"/>
          <w:spacing w:val="-2"/>
          <w:sz w:val="28"/>
          <w:szCs w:val="28"/>
          <w:lang w:eastAsia="ru-RU"/>
        </w:rPr>
        <w:t>Команда - победитель и команды-призеры  городского интеллектуального конкурса «Молодежь, время выбирать!</w:t>
      </w:r>
      <w:r w:rsidRPr="0000713D">
        <w:rPr>
          <w:rFonts w:ascii="Times New Roman" w:eastAsia="Times New Roman" w:hAnsi="Times New Roman" w:cs="Times New Roman" w:hint="eastAsia"/>
          <w:spacing w:val="-2"/>
          <w:sz w:val="28"/>
          <w:szCs w:val="28"/>
          <w:lang w:eastAsia="ru-RU"/>
        </w:rPr>
        <w:t>»</w:t>
      </w:r>
      <w:r w:rsidRPr="0000713D">
        <w:rPr>
          <w:rFonts w:ascii="Times New Roman" w:eastAsia="Times New Roman" w:hAnsi="Times New Roman" w:cs="Times New Roman"/>
          <w:spacing w:val="-2"/>
          <w:sz w:val="28"/>
          <w:szCs w:val="28"/>
          <w:lang w:eastAsia="ru-RU"/>
        </w:rPr>
        <w:t xml:space="preserve"> для студентов средних учебных заведений города Сочи в соответствии с решением жюри награждаются дипломами </w:t>
      </w:r>
      <w:r w:rsidRPr="0000713D">
        <w:rPr>
          <w:rFonts w:ascii="Times New Roman" w:eastAsia="Times New Roman" w:hAnsi="Times New Roman" w:cs="Times New Roman"/>
          <w:spacing w:val="-2"/>
          <w:sz w:val="28"/>
          <w:szCs w:val="28"/>
          <w:lang w:val="en-US" w:eastAsia="ru-RU"/>
        </w:rPr>
        <w:t>I</w:t>
      </w:r>
      <w:r w:rsidRPr="0000713D">
        <w:rPr>
          <w:rFonts w:ascii="Times New Roman" w:eastAsia="Times New Roman" w:hAnsi="Times New Roman" w:cs="Times New Roman"/>
          <w:spacing w:val="-2"/>
          <w:sz w:val="28"/>
          <w:szCs w:val="28"/>
          <w:lang w:eastAsia="ru-RU"/>
        </w:rPr>
        <w:t xml:space="preserve">, </w:t>
      </w:r>
      <w:r w:rsidRPr="0000713D">
        <w:rPr>
          <w:rFonts w:ascii="Times New Roman" w:eastAsia="Times New Roman" w:hAnsi="Times New Roman" w:cs="Times New Roman"/>
          <w:spacing w:val="-2"/>
          <w:sz w:val="28"/>
          <w:szCs w:val="28"/>
          <w:lang w:val="en-US" w:eastAsia="ru-RU"/>
        </w:rPr>
        <w:t>II</w:t>
      </w:r>
      <w:r w:rsidRPr="0000713D">
        <w:rPr>
          <w:rFonts w:ascii="Times New Roman" w:eastAsia="Times New Roman" w:hAnsi="Times New Roman" w:cs="Times New Roman"/>
          <w:spacing w:val="-2"/>
          <w:sz w:val="28"/>
          <w:szCs w:val="28"/>
          <w:lang w:eastAsia="ru-RU"/>
        </w:rPr>
        <w:t xml:space="preserve"> и </w:t>
      </w:r>
      <w:r w:rsidRPr="0000713D">
        <w:rPr>
          <w:rFonts w:ascii="Times New Roman" w:eastAsia="Times New Roman" w:hAnsi="Times New Roman" w:cs="Times New Roman"/>
          <w:spacing w:val="-2"/>
          <w:sz w:val="28"/>
          <w:szCs w:val="28"/>
          <w:lang w:val="en-US" w:eastAsia="ru-RU"/>
        </w:rPr>
        <w:t>III</w:t>
      </w:r>
      <w:r w:rsidRPr="0000713D">
        <w:rPr>
          <w:rFonts w:ascii="Times New Roman" w:eastAsia="Times New Roman" w:hAnsi="Times New Roman" w:cs="Times New Roman"/>
          <w:spacing w:val="-2"/>
          <w:sz w:val="28"/>
          <w:szCs w:val="28"/>
          <w:lang w:eastAsia="ru-RU"/>
        </w:rPr>
        <w:t xml:space="preserve"> степени территориальной избирательной комиссии Приморская г. Сочи и призами управления молодежной политики администрации муниципального образования городской округ город-курорт Сочи, остальные команды награждаются грамотами участников.</w:t>
      </w:r>
      <w:proofErr w:type="gramEnd"/>
    </w:p>
    <w:p w:rsidR="00C72A7A" w:rsidRDefault="00C72A7A" w:rsidP="0000713D">
      <w:pPr>
        <w:spacing w:after="120" w:line="360" w:lineRule="auto"/>
        <w:ind w:firstLine="709"/>
        <w:jc w:val="both"/>
        <w:rPr>
          <w:rFonts w:ascii="Times New Roman" w:eastAsia="Times New Roman" w:hAnsi="Times New Roman" w:cs="Times New Roman"/>
          <w:spacing w:val="-2"/>
          <w:sz w:val="28"/>
          <w:szCs w:val="28"/>
          <w:lang w:eastAsia="ru-RU"/>
        </w:rPr>
      </w:pPr>
    </w:p>
    <w:p w:rsidR="00C72A7A" w:rsidRDefault="00C72A7A" w:rsidP="0000713D">
      <w:pPr>
        <w:spacing w:after="120" w:line="360" w:lineRule="auto"/>
        <w:ind w:firstLine="709"/>
        <w:jc w:val="both"/>
        <w:rPr>
          <w:rFonts w:ascii="Times New Roman" w:eastAsia="Times New Roman" w:hAnsi="Times New Roman" w:cs="Times New Roman"/>
          <w:spacing w:val="-2"/>
          <w:sz w:val="28"/>
          <w:szCs w:val="28"/>
          <w:lang w:eastAsia="ru-RU"/>
        </w:rPr>
      </w:pPr>
    </w:p>
    <w:p w:rsidR="00C72A7A" w:rsidRDefault="00C72A7A" w:rsidP="0000713D">
      <w:pPr>
        <w:spacing w:after="120" w:line="360" w:lineRule="auto"/>
        <w:ind w:firstLine="709"/>
        <w:jc w:val="both"/>
        <w:rPr>
          <w:rFonts w:ascii="Times New Roman" w:eastAsia="Times New Roman" w:hAnsi="Times New Roman" w:cs="Times New Roman"/>
          <w:spacing w:val="-2"/>
          <w:sz w:val="28"/>
          <w:szCs w:val="28"/>
          <w:lang w:eastAsia="ru-RU"/>
        </w:rPr>
      </w:pPr>
    </w:p>
    <w:p w:rsidR="00C72A7A" w:rsidRPr="0000713D" w:rsidRDefault="00C72A7A" w:rsidP="0000713D">
      <w:pPr>
        <w:spacing w:after="120" w:line="360" w:lineRule="auto"/>
        <w:ind w:firstLine="709"/>
        <w:jc w:val="both"/>
        <w:rPr>
          <w:rFonts w:ascii="Times New Roman" w:eastAsia="Times New Roman" w:hAnsi="Times New Roman" w:cs="Times New Roman"/>
          <w:spacing w:val="-2"/>
          <w:sz w:val="28"/>
          <w:szCs w:val="28"/>
          <w:lang w:eastAsia="ru-RU"/>
        </w:rPr>
      </w:pPr>
      <w:bookmarkStart w:id="0" w:name="_GoBack"/>
      <w:bookmarkEnd w:id="0"/>
    </w:p>
    <w:p w:rsidR="0000713D" w:rsidRPr="0000713D" w:rsidRDefault="0000713D" w:rsidP="0000713D">
      <w:pPr>
        <w:spacing w:after="0" w:line="240" w:lineRule="auto"/>
        <w:ind w:left="4962"/>
        <w:jc w:val="right"/>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Приложение № 1</w:t>
      </w:r>
    </w:p>
    <w:p w:rsidR="0000713D" w:rsidRPr="0000713D" w:rsidRDefault="0000713D" w:rsidP="0000713D">
      <w:pPr>
        <w:spacing w:after="0" w:line="240" w:lineRule="auto"/>
        <w:ind w:left="4253"/>
        <w:jc w:val="right"/>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xml:space="preserve">к положению о проведении </w:t>
      </w:r>
    </w:p>
    <w:p w:rsidR="0000713D" w:rsidRPr="0000713D" w:rsidRDefault="0000713D" w:rsidP="0000713D">
      <w:pPr>
        <w:spacing w:after="0" w:line="240" w:lineRule="auto"/>
        <w:ind w:left="4253"/>
        <w:jc w:val="right"/>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городского интеллектуального конкурса</w:t>
      </w:r>
    </w:p>
    <w:p w:rsidR="0000713D" w:rsidRPr="0000713D" w:rsidRDefault="0000713D" w:rsidP="0000713D">
      <w:pPr>
        <w:spacing w:after="0" w:line="240" w:lineRule="auto"/>
        <w:ind w:left="4962"/>
        <w:jc w:val="right"/>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 xml:space="preserve"> «Молодежь, время выбирать!»</w:t>
      </w:r>
    </w:p>
    <w:p w:rsidR="0000713D" w:rsidRPr="0000713D" w:rsidRDefault="0000713D" w:rsidP="0000713D">
      <w:pPr>
        <w:spacing w:after="0" w:line="240" w:lineRule="auto"/>
        <w:jc w:val="right"/>
        <w:rPr>
          <w:rFonts w:ascii="Times New Roman" w:eastAsia="Times New Roman" w:hAnsi="Times New Roman" w:cs="Times New Roman"/>
          <w:sz w:val="20"/>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0"/>
          <w:szCs w:val="20"/>
          <w:lang w:eastAsia="ru-RU"/>
        </w:rPr>
      </w:pPr>
      <w:r w:rsidRPr="0000713D">
        <w:rPr>
          <w:rFonts w:ascii="Times New Roman" w:eastAsia="Times New Roman" w:hAnsi="Times New Roman" w:cs="Times New Roman"/>
          <w:sz w:val="20"/>
          <w:szCs w:val="20"/>
          <w:lang w:eastAsia="ru-RU"/>
        </w:rPr>
        <w:t>(Бланк ОУ)</w:t>
      </w:r>
    </w:p>
    <w:p w:rsidR="0000713D" w:rsidRPr="0000713D" w:rsidRDefault="0000713D" w:rsidP="0000713D">
      <w:pPr>
        <w:spacing w:after="0" w:line="240" w:lineRule="auto"/>
        <w:jc w:val="both"/>
        <w:rPr>
          <w:rFonts w:ascii="Times New Roman" w:eastAsia="Times New Roman" w:hAnsi="Times New Roman" w:cs="Times New Roman"/>
          <w:sz w:val="20"/>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0"/>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0"/>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0"/>
          <w:szCs w:val="20"/>
          <w:lang w:eastAsia="ru-RU"/>
        </w:rPr>
      </w:pPr>
    </w:p>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 xml:space="preserve">Заявка на участие </w:t>
      </w:r>
    </w:p>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в городском интеллектуальном конкурсе «Молодежь, время выбирать!»</w:t>
      </w:r>
    </w:p>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1. Состав команды 5 человек:</w:t>
      </w:r>
    </w:p>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2409"/>
        <w:gridCol w:w="2127"/>
        <w:gridCol w:w="1134"/>
      </w:tblGrid>
      <w:tr w:rsidR="0000713D" w:rsidRPr="0000713D" w:rsidTr="00983E81">
        <w:tc>
          <w:tcPr>
            <w:tcW w:w="959"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 xml:space="preserve">№ </w:t>
            </w:r>
            <w:proofErr w:type="gramStart"/>
            <w:r w:rsidRPr="0000713D">
              <w:rPr>
                <w:rFonts w:ascii="Times New Roman" w:eastAsia="Times New Roman" w:hAnsi="Times New Roman" w:cs="Times New Roman"/>
                <w:sz w:val="28"/>
                <w:szCs w:val="20"/>
                <w:lang w:eastAsia="ru-RU"/>
              </w:rPr>
              <w:t>п</w:t>
            </w:r>
            <w:proofErr w:type="gramEnd"/>
            <w:r w:rsidRPr="0000713D">
              <w:rPr>
                <w:rFonts w:ascii="Times New Roman" w:eastAsia="Times New Roman" w:hAnsi="Times New Roman" w:cs="Times New Roman"/>
                <w:sz w:val="28"/>
                <w:szCs w:val="20"/>
                <w:lang w:eastAsia="ru-RU"/>
              </w:rPr>
              <w:t>/п</w:t>
            </w:r>
          </w:p>
        </w:tc>
        <w:tc>
          <w:tcPr>
            <w:tcW w:w="2977"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Наименование среднего учебного заведения (колледж, техникум)</w:t>
            </w:r>
          </w:p>
        </w:tc>
        <w:tc>
          <w:tcPr>
            <w:tcW w:w="2409"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Название команды</w:t>
            </w:r>
          </w:p>
        </w:tc>
        <w:tc>
          <w:tcPr>
            <w:tcW w:w="2127"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Ф.И.О. участников</w:t>
            </w:r>
          </w:p>
        </w:tc>
        <w:tc>
          <w:tcPr>
            <w:tcW w:w="1134"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 xml:space="preserve">Курс </w:t>
            </w:r>
          </w:p>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p>
        </w:tc>
      </w:tr>
      <w:tr w:rsidR="0000713D" w:rsidRPr="0000713D" w:rsidTr="00983E81">
        <w:tc>
          <w:tcPr>
            <w:tcW w:w="959"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1</w:t>
            </w:r>
          </w:p>
        </w:tc>
        <w:tc>
          <w:tcPr>
            <w:tcW w:w="2977" w:type="dxa"/>
            <w:vMerge w:val="restart"/>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409" w:type="dxa"/>
            <w:vMerge w:val="restart"/>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127"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1134"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r>
      <w:tr w:rsidR="0000713D" w:rsidRPr="0000713D" w:rsidTr="00983E81">
        <w:tc>
          <w:tcPr>
            <w:tcW w:w="959"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2</w:t>
            </w:r>
          </w:p>
        </w:tc>
        <w:tc>
          <w:tcPr>
            <w:tcW w:w="2977" w:type="dxa"/>
            <w:vMerge/>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409" w:type="dxa"/>
            <w:vMerge/>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127"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1134"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r>
      <w:tr w:rsidR="0000713D" w:rsidRPr="0000713D" w:rsidTr="00983E81">
        <w:tc>
          <w:tcPr>
            <w:tcW w:w="959"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3</w:t>
            </w:r>
          </w:p>
        </w:tc>
        <w:tc>
          <w:tcPr>
            <w:tcW w:w="2977" w:type="dxa"/>
            <w:vMerge/>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409" w:type="dxa"/>
            <w:vMerge/>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127"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1134"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r>
      <w:tr w:rsidR="0000713D" w:rsidRPr="0000713D" w:rsidTr="00983E81">
        <w:tc>
          <w:tcPr>
            <w:tcW w:w="959"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4</w:t>
            </w:r>
          </w:p>
        </w:tc>
        <w:tc>
          <w:tcPr>
            <w:tcW w:w="2977" w:type="dxa"/>
            <w:vMerge/>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409" w:type="dxa"/>
            <w:vMerge/>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127"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1134"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r>
      <w:tr w:rsidR="0000713D" w:rsidRPr="0000713D" w:rsidTr="00983E81">
        <w:tc>
          <w:tcPr>
            <w:tcW w:w="959" w:type="dxa"/>
          </w:tcPr>
          <w:p w:rsidR="0000713D" w:rsidRPr="0000713D" w:rsidRDefault="0000713D" w:rsidP="0000713D">
            <w:pPr>
              <w:spacing w:after="0" w:line="240" w:lineRule="auto"/>
              <w:jc w:val="center"/>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5</w:t>
            </w:r>
          </w:p>
        </w:tc>
        <w:tc>
          <w:tcPr>
            <w:tcW w:w="2977" w:type="dxa"/>
            <w:vMerge/>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409" w:type="dxa"/>
            <w:vMerge/>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2127"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c>
          <w:tcPr>
            <w:tcW w:w="1134" w:type="dxa"/>
          </w:tcPr>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tc>
      </w:tr>
    </w:tbl>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3. Ф.И.О. ответственного лица за формирование команды и ее сопровождение к месту проведения Конкурса, занимаемая должность, контактный телефон.</w:t>
      </w:r>
    </w:p>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w:t>
      </w:r>
    </w:p>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8"/>
          <w:szCs w:val="20"/>
          <w:lang w:eastAsia="ru-RU"/>
        </w:rPr>
        <w:t>_____________________</w:t>
      </w:r>
      <w:r w:rsidRPr="0000713D">
        <w:rPr>
          <w:rFonts w:ascii="Times New Roman" w:eastAsia="Times New Roman" w:hAnsi="Times New Roman" w:cs="Times New Roman"/>
          <w:sz w:val="28"/>
          <w:szCs w:val="20"/>
          <w:lang w:eastAsia="ru-RU"/>
        </w:rPr>
        <w:tab/>
      </w:r>
      <w:r w:rsidRPr="0000713D">
        <w:rPr>
          <w:rFonts w:ascii="Times New Roman" w:eastAsia="Times New Roman" w:hAnsi="Times New Roman" w:cs="Times New Roman"/>
          <w:sz w:val="28"/>
          <w:szCs w:val="20"/>
          <w:lang w:eastAsia="ru-RU"/>
        </w:rPr>
        <w:tab/>
        <w:t>М.П.</w:t>
      </w:r>
      <w:r w:rsidRPr="0000713D">
        <w:rPr>
          <w:rFonts w:ascii="Times New Roman" w:eastAsia="Times New Roman" w:hAnsi="Times New Roman" w:cs="Times New Roman"/>
          <w:sz w:val="28"/>
          <w:szCs w:val="20"/>
          <w:lang w:eastAsia="ru-RU"/>
        </w:rPr>
        <w:tab/>
      </w:r>
      <w:r w:rsidRPr="0000713D">
        <w:rPr>
          <w:rFonts w:ascii="Times New Roman" w:eastAsia="Times New Roman" w:hAnsi="Times New Roman" w:cs="Times New Roman"/>
          <w:sz w:val="28"/>
          <w:szCs w:val="20"/>
          <w:lang w:eastAsia="ru-RU"/>
        </w:rPr>
        <w:tab/>
        <w:t>______________________</w:t>
      </w:r>
    </w:p>
    <w:p w:rsidR="0000713D" w:rsidRPr="0000713D" w:rsidRDefault="0000713D" w:rsidP="0000713D">
      <w:pPr>
        <w:spacing w:after="0" w:line="240" w:lineRule="auto"/>
        <w:ind w:firstLine="708"/>
        <w:jc w:val="both"/>
        <w:rPr>
          <w:rFonts w:ascii="Times New Roman" w:eastAsia="Times New Roman" w:hAnsi="Times New Roman" w:cs="Times New Roman"/>
          <w:sz w:val="28"/>
          <w:szCs w:val="20"/>
          <w:lang w:eastAsia="ru-RU"/>
        </w:rPr>
      </w:pPr>
      <w:r w:rsidRPr="0000713D">
        <w:rPr>
          <w:rFonts w:ascii="Times New Roman" w:eastAsia="Times New Roman" w:hAnsi="Times New Roman" w:cs="Times New Roman"/>
          <w:sz w:val="26"/>
          <w:szCs w:val="20"/>
          <w:lang w:eastAsia="ru-RU"/>
        </w:rPr>
        <w:t xml:space="preserve">(руководитель </w:t>
      </w:r>
      <w:proofErr w:type="spellStart"/>
      <w:r w:rsidRPr="0000713D">
        <w:rPr>
          <w:rFonts w:ascii="Times New Roman" w:eastAsia="Times New Roman" w:hAnsi="Times New Roman" w:cs="Times New Roman"/>
          <w:sz w:val="26"/>
          <w:szCs w:val="20"/>
          <w:lang w:eastAsia="ru-RU"/>
        </w:rPr>
        <w:t>суз</w:t>
      </w:r>
      <w:proofErr w:type="spellEnd"/>
      <w:r w:rsidRPr="0000713D">
        <w:rPr>
          <w:rFonts w:ascii="Times New Roman" w:eastAsia="Times New Roman" w:hAnsi="Times New Roman" w:cs="Times New Roman"/>
          <w:sz w:val="26"/>
          <w:szCs w:val="20"/>
          <w:lang w:eastAsia="ru-RU"/>
        </w:rPr>
        <w:t>)</w:t>
      </w:r>
      <w:r w:rsidRPr="0000713D">
        <w:rPr>
          <w:rFonts w:ascii="Times New Roman" w:eastAsia="Times New Roman" w:hAnsi="Times New Roman" w:cs="Times New Roman"/>
          <w:sz w:val="26"/>
          <w:szCs w:val="20"/>
          <w:lang w:eastAsia="ru-RU"/>
        </w:rPr>
        <w:tab/>
      </w:r>
      <w:r w:rsidRPr="0000713D">
        <w:rPr>
          <w:rFonts w:ascii="Times New Roman" w:eastAsia="Times New Roman" w:hAnsi="Times New Roman" w:cs="Times New Roman"/>
          <w:sz w:val="28"/>
          <w:szCs w:val="20"/>
          <w:lang w:eastAsia="ru-RU"/>
        </w:rPr>
        <w:tab/>
      </w:r>
      <w:r w:rsidRPr="0000713D">
        <w:rPr>
          <w:rFonts w:ascii="Times New Roman" w:eastAsia="Times New Roman" w:hAnsi="Times New Roman" w:cs="Times New Roman"/>
          <w:sz w:val="28"/>
          <w:szCs w:val="20"/>
          <w:lang w:eastAsia="ru-RU"/>
        </w:rPr>
        <w:tab/>
      </w:r>
      <w:r w:rsidRPr="0000713D">
        <w:rPr>
          <w:rFonts w:ascii="Times New Roman" w:eastAsia="Times New Roman" w:hAnsi="Times New Roman" w:cs="Times New Roman"/>
          <w:sz w:val="28"/>
          <w:szCs w:val="20"/>
          <w:lang w:eastAsia="ru-RU"/>
        </w:rPr>
        <w:tab/>
      </w:r>
      <w:r w:rsidRPr="0000713D">
        <w:rPr>
          <w:rFonts w:ascii="Times New Roman" w:eastAsia="Times New Roman" w:hAnsi="Times New Roman" w:cs="Times New Roman"/>
          <w:sz w:val="28"/>
          <w:szCs w:val="20"/>
          <w:lang w:eastAsia="ru-RU"/>
        </w:rPr>
        <w:tab/>
        <w:t xml:space="preserve">     (</w:t>
      </w:r>
      <w:r w:rsidRPr="0000713D">
        <w:rPr>
          <w:rFonts w:ascii="Times New Roman" w:eastAsia="Times New Roman" w:hAnsi="Times New Roman" w:cs="Times New Roman"/>
          <w:sz w:val="26"/>
          <w:szCs w:val="20"/>
          <w:lang w:eastAsia="ru-RU"/>
        </w:rPr>
        <w:t>расшифровка подписи)</w:t>
      </w:r>
    </w:p>
    <w:p w:rsidR="0000713D" w:rsidRPr="0000713D" w:rsidRDefault="0000713D" w:rsidP="0000713D">
      <w:pPr>
        <w:spacing w:after="0" w:line="240" w:lineRule="auto"/>
        <w:jc w:val="both"/>
        <w:rPr>
          <w:rFonts w:ascii="Times New Roman CYR" w:eastAsia="Times New Roman" w:hAnsi="Times New Roman CYR" w:cs="Times New Roman CYR"/>
          <w:sz w:val="28"/>
          <w:szCs w:val="28"/>
          <w:lang w:eastAsia="ru-RU"/>
        </w:rPr>
      </w:pPr>
    </w:p>
    <w:p w:rsidR="0000713D" w:rsidRPr="0000713D" w:rsidRDefault="0000713D" w:rsidP="0000713D">
      <w:pPr>
        <w:spacing w:after="0" w:line="240" w:lineRule="auto"/>
        <w:jc w:val="both"/>
        <w:rPr>
          <w:rFonts w:ascii="Times New Roman" w:eastAsia="Times New Roman" w:hAnsi="Times New Roman" w:cs="Times New Roman"/>
          <w:sz w:val="20"/>
          <w:szCs w:val="20"/>
          <w:lang w:eastAsia="ru-RU"/>
        </w:rPr>
      </w:pPr>
    </w:p>
    <w:p w:rsidR="0000713D" w:rsidRPr="0000713D" w:rsidRDefault="0000713D" w:rsidP="0000713D">
      <w:pPr>
        <w:spacing w:after="0" w:line="240" w:lineRule="auto"/>
        <w:jc w:val="both"/>
        <w:rPr>
          <w:sz w:val="26"/>
          <w:szCs w:val="20"/>
          <w:lang w:eastAsia="ru-RU"/>
        </w:rPr>
      </w:pPr>
    </w:p>
    <w:p w:rsidR="0000713D" w:rsidRPr="0000713D" w:rsidRDefault="0000713D" w:rsidP="0000713D">
      <w:pPr>
        <w:spacing w:after="0" w:line="240" w:lineRule="auto"/>
        <w:ind w:left="5640" w:hanging="480"/>
        <w:jc w:val="both"/>
        <w:rPr>
          <w:rFonts w:ascii="Times New Roman CYR" w:eastAsia="Times New Roman" w:hAnsi="Times New Roman CYR" w:cs="Times New Roman CYR"/>
          <w:sz w:val="28"/>
          <w:szCs w:val="28"/>
          <w:lang w:eastAsia="ru-RU"/>
        </w:rPr>
      </w:pPr>
    </w:p>
    <w:p w:rsidR="0000713D" w:rsidRPr="0000713D" w:rsidRDefault="0000713D" w:rsidP="0000713D">
      <w:pPr>
        <w:spacing w:after="0" w:line="240" w:lineRule="auto"/>
        <w:ind w:left="5640" w:hanging="480"/>
        <w:jc w:val="both"/>
        <w:rPr>
          <w:rFonts w:ascii="Times New Roman CYR" w:eastAsia="Times New Roman" w:hAnsi="Times New Roman CYR" w:cs="Times New Roman CYR"/>
          <w:sz w:val="28"/>
          <w:szCs w:val="28"/>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8"/>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8"/>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8"/>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8"/>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8"/>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8"/>
          <w:lang w:eastAsia="ru-RU"/>
        </w:rPr>
      </w:pPr>
    </w:p>
    <w:p w:rsidR="0000713D" w:rsidRPr="0000713D" w:rsidRDefault="0000713D" w:rsidP="0000713D">
      <w:pPr>
        <w:spacing w:after="0" w:line="240" w:lineRule="auto"/>
        <w:jc w:val="both"/>
        <w:rPr>
          <w:rFonts w:ascii="Times New Roman" w:eastAsia="Times New Roman" w:hAnsi="Times New Roman" w:cs="Times New Roman"/>
          <w:sz w:val="28"/>
          <w:szCs w:val="28"/>
          <w:lang w:eastAsia="ru-RU"/>
        </w:rPr>
      </w:pPr>
    </w:p>
    <w:p w:rsidR="0000713D" w:rsidRPr="0000713D" w:rsidRDefault="0000713D" w:rsidP="0000713D">
      <w:pPr>
        <w:spacing w:after="0" w:line="240" w:lineRule="auto"/>
        <w:ind w:left="4678" w:hanging="480"/>
        <w:jc w:val="right"/>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ab/>
        <w:t>Приложение № 2</w:t>
      </w:r>
    </w:p>
    <w:p w:rsidR="0000713D" w:rsidRPr="0000713D" w:rsidRDefault="0000713D" w:rsidP="0000713D">
      <w:pPr>
        <w:spacing w:after="0" w:line="240" w:lineRule="auto"/>
        <w:ind w:left="4395"/>
        <w:jc w:val="right"/>
        <w:rPr>
          <w:rFonts w:ascii="Times New Roman" w:eastAsia="Times New Roman" w:hAnsi="Times New Roman" w:cs="Times New Roman"/>
          <w:sz w:val="28"/>
          <w:szCs w:val="28"/>
          <w:lang w:eastAsia="ru-RU"/>
        </w:rPr>
      </w:pPr>
      <w:r w:rsidRPr="0000713D">
        <w:rPr>
          <w:rFonts w:ascii="Times New Roman" w:eastAsia="Times New Roman" w:hAnsi="Times New Roman" w:cs="Times New Roman"/>
          <w:sz w:val="28"/>
          <w:szCs w:val="28"/>
          <w:lang w:eastAsia="ru-RU"/>
        </w:rPr>
        <w:t>к положению о проведении городского интеллектуального конкурса «Молодежь, время выбирать!»</w:t>
      </w:r>
    </w:p>
    <w:p w:rsidR="0000713D" w:rsidRPr="0000713D" w:rsidRDefault="0000713D" w:rsidP="0000713D">
      <w:pPr>
        <w:tabs>
          <w:tab w:val="left" w:pos="708"/>
          <w:tab w:val="center" w:pos="4677"/>
        </w:tabs>
        <w:spacing w:after="0" w:line="240" w:lineRule="auto"/>
        <w:jc w:val="both"/>
        <w:rPr>
          <w:rFonts w:ascii="Times New Roman" w:eastAsia="Times New Roman" w:hAnsi="Times New Roman" w:cs="Times New Roman"/>
          <w:i/>
          <w:sz w:val="28"/>
          <w:szCs w:val="20"/>
          <w:lang w:eastAsia="ru-RU"/>
        </w:rPr>
      </w:pPr>
    </w:p>
    <w:p w:rsidR="0000713D" w:rsidRPr="0000713D" w:rsidRDefault="0000713D" w:rsidP="0000713D">
      <w:pPr>
        <w:spacing w:after="0" w:line="240" w:lineRule="auto"/>
        <w:jc w:val="center"/>
        <w:rPr>
          <w:rFonts w:ascii="Times New Roman" w:eastAsia="Times New Roman" w:hAnsi="Times New Roman" w:cs="Times New Roman"/>
          <w:b/>
          <w:sz w:val="28"/>
          <w:szCs w:val="28"/>
          <w:lang w:eastAsia="ru-RU"/>
        </w:rPr>
      </w:pPr>
      <w:r w:rsidRPr="0000713D">
        <w:rPr>
          <w:rFonts w:ascii="Times New Roman" w:eastAsia="Times New Roman" w:hAnsi="Times New Roman" w:cs="Times New Roman"/>
          <w:b/>
          <w:sz w:val="28"/>
          <w:szCs w:val="28"/>
          <w:lang w:eastAsia="ru-RU"/>
        </w:rPr>
        <w:t>Состав жюри  городского интеллектуального конкурса</w:t>
      </w:r>
    </w:p>
    <w:p w:rsidR="0000713D" w:rsidRPr="0000713D" w:rsidRDefault="0000713D" w:rsidP="0000713D">
      <w:pPr>
        <w:spacing w:after="0" w:line="240" w:lineRule="auto"/>
        <w:jc w:val="center"/>
        <w:rPr>
          <w:rFonts w:ascii="Times New Roman" w:eastAsia="Times New Roman" w:hAnsi="Times New Roman" w:cs="Times New Roman"/>
          <w:b/>
          <w:sz w:val="28"/>
          <w:szCs w:val="28"/>
          <w:lang w:eastAsia="ru-RU"/>
        </w:rPr>
      </w:pPr>
      <w:r w:rsidRPr="0000713D">
        <w:rPr>
          <w:rFonts w:ascii="Times New Roman" w:eastAsia="Times New Roman" w:hAnsi="Times New Roman" w:cs="Times New Roman"/>
          <w:b/>
          <w:sz w:val="28"/>
          <w:szCs w:val="28"/>
          <w:lang w:eastAsia="ru-RU"/>
        </w:rPr>
        <w:t>«Молодежь, время выбирать!»</w:t>
      </w:r>
    </w:p>
    <w:p w:rsidR="0000713D" w:rsidRPr="0000713D" w:rsidRDefault="0000713D" w:rsidP="0000713D">
      <w:pPr>
        <w:spacing w:after="0" w:line="240" w:lineRule="auto"/>
        <w:jc w:val="center"/>
        <w:rPr>
          <w:rFonts w:ascii="Times New Roman" w:eastAsia="Times New Roman" w:hAnsi="Times New Roman" w:cs="Times New Roman"/>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8"/>
        <w:gridCol w:w="4679"/>
        <w:gridCol w:w="107"/>
      </w:tblGrid>
      <w:tr w:rsidR="0000713D" w:rsidRPr="0000713D" w:rsidTr="00983E81">
        <w:trPr>
          <w:gridAfter w:val="1"/>
          <w:wAfter w:w="107" w:type="dxa"/>
        </w:trPr>
        <w:tc>
          <w:tcPr>
            <w:tcW w:w="4077" w:type="dxa"/>
          </w:tcPr>
          <w:p w:rsidR="0000713D" w:rsidRPr="0000713D" w:rsidRDefault="0000713D" w:rsidP="0000713D">
            <w:pPr>
              <w:jc w:val="both"/>
              <w:rPr>
                <w:rFonts w:ascii="Times New Roman" w:hAnsi="Times New Roman" w:cs="Times New Roman"/>
                <w:sz w:val="28"/>
                <w:szCs w:val="28"/>
              </w:rPr>
            </w:pPr>
            <w:r w:rsidRPr="0000713D">
              <w:rPr>
                <w:rFonts w:ascii="Times New Roman" w:hAnsi="Times New Roman" w:cs="Times New Roman"/>
                <w:sz w:val="28"/>
                <w:szCs w:val="28"/>
              </w:rPr>
              <w:t xml:space="preserve">Ткачева </w:t>
            </w:r>
          </w:p>
          <w:p w:rsidR="0000713D" w:rsidRPr="0000713D" w:rsidRDefault="0000713D" w:rsidP="0000713D">
            <w:pPr>
              <w:jc w:val="both"/>
              <w:rPr>
                <w:rFonts w:ascii="Times New Roman" w:hAnsi="Times New Roman" w:cs="Times New Roman"/>
                <w:sz w:val="28"/>
                <w:szCs w:val="28"/>
              </w:rPr>
            </w:pPr>
            <w:r w:rsidRPr="0000713D">
              <w:rPr>
                <w:rFonts w:ascii="Times New Roman" w:hAnsi="Times New Roman" w:cs="Times New Roman"/>
                <w:sz w:val="28"/>
                <w:szCs w:val="28"/>
              </w:rPr>
              <w:t>Валентина Викторовна</w:t>
            </w:r>
          </w:p>
        </w:tc>
        <w:tc>
          <w:tcPr>
            <w:tcW w:w="5387" w:type="dxa"/>
            <w:gridSpan w:val="2"/>
          </w:tcPr>
          <w:p w:rsidR="0000713D" w:rsidRPr="0000713D" w:rsidRDefault="0000713D" w:rsidP="0000713D">
            <w:pPr>
              <w:jc w:val="both"/>
              <w:rPr>
                <w:rFonts w:ascii="Times New Roman" w:hAnsi="Times New Roman" w:cs="Times New Roman"/>
                <w:sz w:val="28"/>
                <w:szCs w:val="28"/>
              </w:rPr>
            </w:pPr>
            <w:r w:rsidRPr="0000713D">
              <w:rPr>
                <w:rFonts w:ascii="Times New Roman" w:hAnsi="Times New Roman" w:cs="Times New Roman"/>
                <w:b/>
                <w:sz w:val="28"/>
                <w:szCs w:val="28"/>
              </w:rPr>
              <w:t xml:space="preserve"> - председатель жюри</w:t>
            </w:r>
            <w:r w:rsidRPr="0000713D">
              <w:rPr>
                <w:rFonts w:ascii="Times New Roman" w:hAnsi="Times New Roman" w:cs="Times New Roman"/>
                <w:sz w:val="28"/>
                <w:szCs w:val="28"/>
              </w:rPr>
              <w:t>, председатель территориальной избирательной комиссии Приморская г. Сочи</w:t>
            </w:r>
          </w:p>
        </w:tc>
      </w:tr>
      <w:tr w:rsidR="0000713D" w:rsidRPr="0000713D" w:rsidTr="00983E81">
        <w:trPr>
          <w:gridAfter w:val="1"/>
          <w:wAfter w:w="107" w:type="dxa"/>
        </w:trPr>
        <w:tc>
          <w:tcPr>
            <w:tcW w:w="4077" w:type="dxa"/>
          </w:tcPr>
          <w:p w:rsidR="0000713D" w:rsidRPr="0000713D" w:rsidRDefault="0000713D" w:rsidP="0000713D">
            <w:pPr>
              <w:rPr>
                <w:rFonts w:ascii="Times New Roman" w:hAnsi="Times New Roman" w:cs="Times New Roman"/>
                <w:sz w:val="28"/>
                <w:szCs w:val="28"/>
              </w:rPr>
            </w:pPr>
            <w:proofErr w:type="spellStart"/>
            <w:r w:rsidRPr="0000713D">
              <w:rPr>
                <w:rFonts w:ascii="Times New Roman" w:hAnsi="Times New Roman" w:cs="Times New Roman"/>
                <w:sz w:val="28"/>
                <w:szCs w:val="28"/>
              </w:rPr>
              <w:t>Черемшанов</w:t>
            </w:r>
            <w:proofErr w:type="spellEnd"/>
            <w:r w:rsidRPr="0000713D">
              <w:rPr>
                <w:rFonts w:ascii="Times New Roman" w:hAnsi="Times New Roman" w:cs="Times New Roman"/>
                <w:sz w:val="28"/>
                <w:szCs w:val="28"/>
              </w:rPr>
              <w:t xml:space="preserve"> Сергей Викторович</w:t>
            </w:r>
          </w:p>
        </w:tc>
        <w:tc>
          <w:tcPr>
            <w:tcW w:w="5387" w:type="dxa"/>
            <w:gridSpan w:val="2"/>
          </w:tcPr>
          <w:p w:rsidR="0000713D" w:rsidRPr="0000713D" w:rsidRDefault="0000713D" w:rsidP="0000713D">
            <w:pPr>
              <w:jc w:val="both"/>
              <w:rPr>
                <w:rFonts w:ascii="Times New Roman" w:hAnsi="Times New Roman" w:cs="Times New Roman"/>
                <w:b/>
                <w:sz w:val="28"/>
                <w:szCs w:val="28"/>
              </w:rPr>
            </w:pPr>
            <w:r w:rsidRPr="0000713D">
              <w:rPr>
                <w:rFonts w:ascii="Times New Roman" w:hAnsi="Times New Roman" w:cs="Times New Roman"/>
                <w:b/>
                <w:sz w:val="28"/>
                <w:szCs w:val="28"/>
              </w:rPr>
              <w:t xml:space="preserve">- сопредседатель жюри, </w:t>
            </w:r>
            <w:r w:rsidRPr="0000713D">
              <w:rPr>
                <w:rFonts w:ascii="Times New Roman" w:hAnsi="Times New Roman" w:cs="Times New Roman"/>
                <w:sz w:val="28"/>
                <w:szCs w:val="28"/>
              </w:rPr>
              <w:t>начальник управления молодежной политики администрации муниципального образования городской округ город-курорт Сочи (по согласованию)</w:t>
            </w:r>
          </w:p>
        </w:tc>
      </w:tr>
      <w:tr w:rsidR="0000713D" w:rsidRPr="0000713D" w:rsidTr="00983E81">
        <w:tc>
          <w:tcPr>
            <w:tcW w:w="4785" w:type="dxa"/>
            <w:gridSpan w:val="2"/>
          </w:tcPr>
          <w:p w:rsidR="0000713D" w:rsidRPr="0000713D" w:rsidRDefault="0000713D" w:rsidP="0000713D">
            <w:pPr>
              <w:jc w:val="both"/>
              <w:rPr>
                <w:rFonts w:ascii="Times New Roman" w:hAnsi="Times New Roman" w:cs="Times New Roman"/>
                <w:sz w:val="28"/>
                <w:szCs w:val="28"/>
              </w:rPr>
            </w:pPr>
          </w:p>
        </w:tc>
        <w:tc>
          <w:tcPr>
            <w:tcW w:w="4786" w:type="dxa"/>
            <w:gridSpan w:val="2"/>
          </w:tcPr>
          <w:p w:rsidR="0000713D" w:rsidRPr="0000713D" w:rsidRDefault="0000713D" w:rsidP="0000713D">
            <w:pPr>
              <w:jc w:val="both"/>
              <w:rPr>
                <w:rFonts w:ascii="Times New Roman" w:hAnsi="Times New Roman" w:cs="Times New Roman"/>
                <w:b/>
                <w:sz w:val="28"/>
                <w:szCs w:val="28"/>
              </w:rPr>
            </w:pPr>
          </w:p>
        </w:tc>
      </w:tr>
    </w:tbl>
    <w:p w:rsidR="0000713D" w:rsidRPr="0000713D" w:rsidRDefault="0000713D" w:rsidP="0000713D">
      <w:pPr>
        <w:tabs>
          <w:tab w:val="left" w:pos="426"/>
          <w:tab w:val="left" w:pos="993"/>
        </w:tabs>
        <w:spacing w:after="0" w:line="360" w:lineRule="auto"/>
        <w:jc w:val="both"/>
        <w:rPr>
          <w:rFonts w:ascii="Times New Roman" w:eastAsia="Times New Roman" w:hAnsi="Times New Roman" w:cs="Times New Roman"/>
          <w:b/>
          <w:sz w:val="28"/>
          <w:szCs w:val="28"/>
          <w:lang w:eastAsia="ru-RU"/>
        </w:rPr>
      </w:pPr>
      <w:r w:rsidRPr="0000713D">
        <w:rPr>
          <w:rFonts w:ascii="Times New Roman" w:eastAsia="Times New Roman" w:hAnsi="Times New Roman" w:cs="Times New Roman"/>
          <w:b/>
          <w:sz w:val="28"/>
          <w:szCs w:val="28"/>
          <w:lang w:eastAsia="ru-RU"/>
        </w:rPr>
        <w:t>Члены жюри: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00713D" w:rsidRPr="0000713D" w:rsidTr="00983E81">
        <w:tc>
          <w:tcPr>
            <w:tcW w:w="3936" w:type="dxa"/>
          </w:tcPr>
          <w:p w:rsidR="0000713D" w:rsidRPr="0000713D" w:rsidRDefault="0000713D" w:rsidP="0000713D">
            <w:pPr>
              <w:tabs>
                <w:tab w:val="left" w:pos="426"/>
                <w:tab w:val="left" w:pos="993"/>
              </w:tabs>
              <w:jc w:val="both"/>
              <w:rPr>
                <w:rFonts w:ascii="Times New Roman" w:hAnsi="Times New Roman" w:cs="Times New Roman"/>
                <w:sz w:val="28"/>
                <w:szCs w:val="28"/>
              </w:rPr>
            </w:pPr>
          </w:p>
        </w:tc>
        <w:tc>
          <w:tcPr>
            <w:tcW w:w="5635" w:type="dxa"/>
          </w:tcPr>
          <w:p w:rsidR="0000713D" w:rsidRPr="0000713D" w:rsidRDefault="0000713D" w:rsidP="0000713D">
            <w:pPr>
              <w:tabs>
                <w:tab w:val="left" w:pos="426"/>
                <w:tab w:val="left" w:pos="993"/>
              </w:tabs>
              <w:jc w:val="both"/>
              <w:rPr>
                <w:rFonts w:ascii="Times New Roman" w:hAnsi="Times New Roman" w:cs="Times New Roman"/>
                <w:sz w:val="28"/>
                <w:szCs w:val="28"/>
              </w:rPr>
            </w:pPr>
          </w:p>
        </w:tc>
      </w:tr>
      <w:tr w:rsidR="0000713D" w:rsidRPr="0000713D" w:rsidTr="00983E81">
        <w:tc>
          <w:tcPr>
            <w:tcW w:w="3936" w:type="dxa"/>
          </w:tcPr>
          <w:p w:rsidR="0000713D" w:rsidRPr="0000713D" w:rsidRDefault="0000713D" w:rsidP="0000713D">
            <w:pPr>
              <w:tabs>
                <w:tab w:val="left" w:pos="426"/>
                <w:tab w:val="left" w:pos="993"/>
              </w:tabs>
              <w:jc w:val="both"/>
              <w:rPr>
                <w:rFonts w:ascii="Times New Roman" w:hAnsi="Times New Roman" w:cs="Times New Roman"/>
                <w:sz w:val="28"/>
                <w:szCs w:val="28"/>
              </w:rPr>
            </w:pPr>
            <w:r w:rsidRPr="0000713D">
              <w:rPr>
                <w:rFonts w:ascii="Times New Roman" w:hAnsi="Times New Roman" w:cs="Times New Roman"/>
                <w:sz w:val="28"/>
                <w:szCs w:val="28"/>
              </w:rPr>
              <w:t xml:space="preserve">Кожевников </w:t>
            </w:r>
          </w:p>
          <w:p w:rsidR="0000713D" w:rsidRPr="0000713D" w:rsidRDefault="0000713D" w:rsidP="0000713D">
            <w:pPr>
              <w:tabs>
                <w:tab w:val="left" w:pos="426"/>
                <w:tab w:val="left" w:pos="993"/>
              </w:tabs>
              <w:jc w:val="both"/>
              <w:rPr>
                <w:rFonts w:ascii="Times New Roman" w:hAnsi="Times New Roman" w:cs="Times New Roman"/>
                <w:sz w:val="28"/>
                <w:szCs w:val="28"/>
              </w:rPr>
            </w:pPr>
            <w:r w:rsidRPr="0000713D">
              <w:rPr>
                <w:rFonts w:ascii="Times New Roman" w:hAnsi="Times New Roman" w:cs="Times New Roman"/>
                <w:sz w:val="28"/>
                <w:szCs w:val="28"/>
              </w:rPr>
              <w:t>Лев Львович</w:t>
            </w:r>
          </w:p>
        </w:tc>
        <w:tc>
          <w:tcPr>
            <w:tcW w:w="5635" w:type="dxa"/>
          </w:tcPr>
          <w:p w:rsidR="0000713D" w:rsidRPr="0000713D" w:rsidRDefault="0000713D" w:rsidP="0000713D">
            <w:pPr>
              <w:tabs>
                <w:tab w:val="left" w:pos="426"/>
                <w:tab w:val="left" w:pos="993"/>
              </w:tabs>
              <w:jc w:val="both"/>
              <w:rPr>
                <w:rFonts w:ascii="Times New Roman" w:hAnsi="Times New Roman" w:cs="Times New Roman"/>
                <w:sz w:val="28"/>
                <w:szCs w:val="28"/>
              </w:rPr>
            </w:pPr>
            <w:r w:rsidRPr="0000713D">
              <w:rPr>
                <w:rFonts w:ascii="Times New Roman" w:hAnsi="Times New Roman" w:cs="Times New Roman"/>
                <w:sz w:val="28"/>
                <w:szCs w:val="28"/>
              </w:rPr>
              <w:t xml:space="preserve">- директор Центра дополнительного образования ФГБОУ </w:t>
            </w:r>
            <w:proofErr w:type="gramStart"/>
            <w:r w:rsidRPr="0000713D">
              <w:rPr>
                <w:rFonts w:ascii="Times New Roman" w:hAnsi="Times New Roman" w:cs="Times New Roman"/>
                <w:sz w:val="28"/>
                <w:szCs w:val="28"/>
              </w:rPr>
              <w:t>ВО</w:t>
            </w:r>
            <w:proofErr w:type="gramEnd"/>
            <w:r w:rsidRPr="0000713D">
              <w:rPr>
                <w:rFonts w:ascii="Times New Roman" w:hAnsi="Times New Roman" w:cs="Times New Roman"/>
                <w:sz w:val="28"/>
                <w:szCs w:val="28"/>
              </w:rPr>
              <w:t xml:space="preserve"> «Сочинский государственный университет», кандидат юридических наук (по согласованию)</w:t>
            </w:r>
          </w:p>
        </w:tc>
      </w:tr>
      <w:tr w:rsidR="0000713D" w:rsidRPr="0000713D" w:rsidTr="00983E81">
        <w:tc>
          <w:tcPr>
            <w:tcW w:w="3936" w:type="dxa"/>
          </w:tcPr>
          <w:p w:rsidR="0000713D" w:rsidRPr="0000713D" w:rsidRDefault="0000713D" w:rsidP="0000713D">
            <w:pPr>
              <w:tabs>
                <w:tab w:val="left" w:pos="426"/>
                <w:tab w:val="left" w:pos="993"/>
              </w:tabs>
              <w:jc w:val="both"/>
              <w:rPr>
                <w:rFonts w:ascii="Times New Roman" w:hAnsi="Times New Roman" w:cs="Times New Roman"/>
                <w:sz w:val="28"/>
                <w:szCs w:val="28"/>
              </w:rPr>
            </w:pPr>
            <w:r w:rsidRPr="0000713D">
              <w:rPr>
                <w:rFonts w:ascii="Times New Roman" w:hAnsi="Times New Roman" w:cs="Times New Roman"/>
                <w:sz w:val="28"/>
                <w:szCs w:val="28"/>
              </w:rPr>
              <w:t xml:space="preserve">Петрова </w:t>
            </w:r>
          </w:p>
          <w:p w:rsidR="0000713D" w:rsidRPr="0000713D" w:rsidRDefault="0000713D" w:rsidP="0000713D">
            <w:pPr>
              <w:tabs>
                <w:tab w:val="left" w:pos="426"/>
                <w:tab w:val="left" w:pos="993"/>
              </w:tabs>
              <w:jc w:val="both"/>
              <w:rPr>
                <w:rFonts w:ascii="Times New Roman" w:hAnsi="Times New Roman" w:cs="Times New Roman"/>
                <w:sz w:val="28"/>
                <w:szCs w:val="28"/>
              </w:rPr>
            </w:pPr>
            <w:r w:rsidRPr="0000713D">
              <w:rPr>
                <w:rFonts w:ascii="Times New Roman" w:hAnsi="Times New Roman" w:cs="Times New Roman"/>
                <w:sz w:val="28"/>
                <w:szCs w:val="28"/>
              </w:rPr>
              <w:t>Светлана Владимировна</w:t>
            </w:r>
          </w:p>
        </w:tc>
        <w:tc>
          <w:tcPr>
            <w:tcW w:w="5635" w:type="dxa"/>
          </w:tcPr>
          <w:p w:rsidR="0000713D" w:rsidRPr="0000713D" w:rsidRDefault="0000713D" w:rsidP="0000713D">
            <w:pPr>
              <w:tabs>
                <w:tab w:val="left" w:pos="426"/>
                <w:tab w:val="left" w:pos="993"/>
              </w:tabs>
              <w:jc w:val="both"/>
              <w:rPr>
                <w:rFonts w:ascii="Times New Roman" w:hAnsi="Times New Roman" w:cs="Times New Roman"/>
                <w:sz w:val="28"/>
                <w:szCs w:val="28"/>
              </w:rPr>
            </w:pPr>
            <w:r w:rsidRPr="0000713D">
              <w:rPr>
                <w:rFonts w:ascii="Times New Roman" w:hAnsi="Times New Roman" w:cs="Times New Roman"/>
                <w:sz w:val="28"/>
                <w:szCs w:val="28"/>
              </w:rPr>
              <w:t xml:space="preserve">- декан  факультета экономики и права ФГБОУ </w:t>
            </w:r>
            <w:proofErr w:type="gramStart"/>
            <w:r w:rsidRPr="0000713D">
              <w:rPr>
                <w:rFonts w:ascii="Times New Roman" w:hAnsi="Times New Roman" w:cs="Times New Roman"/>
                <w:sz w:val="28"/>
                <w:szCs w:val="28"/>
              </w:rPr>
              <w:t>ВО</w:t>
            </w:r>
            <w:proofErr w:type="gramEnd"/>
            <w:r w:rsidRPr="0000713D">
              <w:rPr>
                <w:rFonts w:ascii="Times New Roman" w:hAnsi="Times New Roman" w:cs="Times New Roman"/>
                <w:sz w:val="28"/>
                <w:szCs w:val="28"/>
              </w:rPr>
              <w:t xml:space="preserve"> «Сочинский государственный университет», доктор политических наук (по согласованию)</w:t>
            </w:r>
          </w:p>
        </w:tc>
      </w:tr>
      <w:tr w:rsidR="0000713D" w:rsidRPr="0000713D" w:rsidTr="00983E81">
        <w:tc>
          <w:tcPr>
            <w:tcW w:w="3936" w:type="dxa"/>
          </w:tcPr>
          <w:p w:rsidR="0000713D" w:rsidRPr="0000713D" w:rsidRDefault="0000713D" w:rsidP="0000713D">
            <w:pPr>
              <w:tabs>
                <w:tab w:val="left" w:pos="426"/>
                <w:tab w:val="left" w:pos="993"/>
              </w:tabs>
              <w:jc w:val="both"/>
              <w:rPr>
                <w:rFonts w:ascii="Times New Roman" w:hAnsi="Times New Roman" w:cs="Times New Roman"/>
                <w:sz w:val="28"/>
                <w:szCs w:val="28"/>
              </w:rPr>
            </w:pPr>
            <w:proofErr w:type="spellStart"/>
            <w:r w:rsidRPr="0000713D">
              <w:rPr>
                <w:rFonts w:ascii="Times New Roman" w:hAnsi="Times New Roman" w:cs="Times New Roman"/>
                <w:sz w:val="28"/>
                <w:szCs w:val="28"/>
              </w:rPr>
              <w:t>Шевцева</w:t>
            </w:r>
            <w:proofErr w:type="spellEnd"/>
          </w:p>
          <w:p w:rsidR="0000713D" w:rsidRPr="0000713D" w:rsidRDefault="0000713D" w:rsidP="0000713D">
            <w:pPr>
              <w:tabs>
                <w:tab w:val="left" w:pos="426"/>
                <w:tab w:val="left" w:pos="993"/>
              </w:tabs>
              <w:jc w:val="both"/>
              <w:rPr>
                <w:rFonts w:ascii="Times New Roman" w:hAnsi="Times New Roman" w:cs="Times New Roman"/>
                <w:sz w:val="28"/>
                <w:szCs w:val="28"/>
              </w:rPr>
            </w:pPr>
            <w:r w:rsidRPr="0000713D">
              <w:rPr>
                <w:rFonts w:ascii="Times New Roman" w:hAnsi="Times New Roman" w:cs="Times New Roman"/>
                <w:sz w:val="28"/>
                <w:szCs w:val="28"/>
              </w:rPr>
              <w:t>Елена Вячеславовна</w:t>
            </w:r>
          </w:p>
        </w:tc>
        <w:tc>
          <w:tcPr>
            <w:tcW w:w="5635" w:type="dxa"/>
          </w:tcPr>
          <w:p w:rsidR="0000713D" w:rsidRPr="0000713D" w:rsidRDefault="0000713D" w:rsidP="0000713D">
            <w:pPr>
              <w:tabs>
                <w:tab w:val="left" w:pos="426"/>
                <w:tab w:val="left" w:pos="993"/>
              </w:tabs>
              <w:jc w:val="both"/>
              <w:rPr>
                <w:rFonts w:ascii="Times New Roman" w:hAnsi="Times New Roman" w:cs="Times New Roman"/>
                <w:sz w:val="28"/>
                <w:szCs w:val="28"/>
              </w:rPr>
            </w:pPr>
            <w:r w:rsidRPr="0000713D">
              <w:rPr>
                <w:rFonts w:ascii="Times New Roman" w:hAnsi="Times New Roman" w:cs="Times New Roman"/>
                <w:sz w:val="28"/>
                <w:szCs w:val="28"/>
              </w:rPr>
              <w:t>- секретарь территориальной избирательной комиссии Приморская г. Сочи</w:t>
            </w:r>
          </w:p>
        </w:tc>
      </w:tr>
    </w:tbl>
    <w:p w:rsidR="0000713D" w:rsidRPr="0000713D" w:rsidRDefault="0000713D" w:rsidP="0000713D">
      <w:pPr>
        <w:tabs>
          <w:tab w:val="left" w:pos="426"/>
          <w:tab w:val="left" w:pos="993"/>
        </w:tabs>
        <w:spacing w:after="0" w:line="360" w:lineRule="auto"/>
        <w:jc w:val="both"/>
        <w:rPr>
          <w:rFonts w:ascii="Times New Roman" w:eastAsia="Times New Roman" w:hAnsi="Times New Roman" w:cs="Times New Roman"/>
          <w:b/>
          <w:sz w:val="28"/>
          <w:szCs w:val="28"/>
          <w:lang w:eastAsia="ru-RU"/>
        </w:rPr>
      </w:pPr>
    </w:p>
    <w:p w:rsidR="0000713D" w:rsidRDefault="0000713D"/>
    <w:sectPr w:rsidR="0000713D" w:rsidSect="00C72A7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2303"/>
    <w:multiLevelType w:val="multilevel"/>
    <w:tmpl w:val="A11A0B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AF"/>
    <w:rsid w:val="0000713D"/>
    <w:rsid w:val="00712FAF"/>
    <w:rsid w:val="007149F8"/>
    <w:rsid w:val="00C7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3"/>
    <w:unhideWhenUsed/>
    <w:rsid w:val="00712FAF"/>
    <w:pPr>
      <w:pBdr>
        <w:top w:val="none" w:sz="4" w:space="0" w:color="000000"/>
        <w:left w:val="none" w:sz="4" w:space="0" w:color="000000"/>
        <w:bottom w:val="none" w:sz="4" w:space="0" w:color="000000"/>
        <w:right w:val="none" w:sz="4" w:space="0" w:color="000000"/>
        <w:between w:val="none" w:sz="4" w:space="0" w:color="000000"/>
      </w:pBdr>
      <w:spacing w:before="30" w:after="30" w:line="240" w:lineRule="auto"/>
      <w:ind w:left="0"/>
      <w:contextualSpacing w:val="0"/>
    </w:pPr>
    <w:rPr>
      <w:rFonts w:ascii="Arial" w:eastAsia="Times New Roman" w:hAnsi="Arial" w:cs="Arial"/>
      <w:color w:val="332E2D"/>
      <w:spacing w:val="2"/>
      <w:sz w:val="24"/>
      <w:szCs w:val="24"/>
      <w:lang w:eastAsia="ru-RU"/>
    </w:rPr>
  </w:style>
  <w:style w:type="paragraph" w:styleId="a3">
    <w:name w:val="List Paragraph"/>
    <w:basedOn w:val="a"/>
    <w:uiPriority w:val="34"/>
    <w:qFormat/>
    <w:rsid w:val="00712FAF"/>
    <w:pPr>
      <w:ind w:left="720"/>
      <w:contextualSpacing/>
    </w:pPr>
  </w:style>
  <w:style w:type="table" w:styleId="a4">
    <w:name w:val="Table Grid"/>
    <w:basedOn w:val="a1"/>
    <w:uiPriority w:val="59"/>
    <w:rsid w:val="0000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3"/>
    <w:unhideWhenUsed/>
    <w:rsid w:val="00712FAF"/>
    <w:pPr>
      <w:pBdr>
        <w:top w:val="none" w:sz="4" w:space="0" w:color="000000"/>
        <w:left w:val="none" w:sz="4" w:space="0" w:color="000000"/>
        <w:bottom w:val="none" w:sz="4" w:space="0" w:color="000000"/>
        <w:right w:val="none" w:sz="4" w:space="0" w:color="000000"/>
        <w:between w:val="none" w:sz="4" w:space="0" w:color="000000"/>
      </w:pBdr>
      <w:spacing w:before="30" w:after="30" w:line="240" w:lineRule="auto"/>
      <w:ind w:left="0"/>
      <w:contextualSpacing w:val="0"/>
    </w:pPr>
    <w:rPr>
      <w:rFonts w:ascii="Arial" w:eastAsia="Times New Roman" w:hAnsi="Arial" w:cs="Arial"/>
      <w:color w:val="332E2D"/>
      <w:spacing w:val="2"/>
      <w:sz w:val="24"/>
      <w:szCs w:val="24"/>
      <w:lang w:eastAsia="ru-RU"/>
    </w:rPr>
  </w:style>
  <w:style w:type="paragraph" w:styleId="a3">
    <w:name w:val="List Paragraph"/>
    <w:basedOn w:val="a"/>
    <w:uiPriority w:val="34"/>
    <w:qFormat/>
    <w:rsid w:val="00712FAF"/>
    <w:pPr>
      <w:ind w:left="720"/>
      <w:contextualSpacing/>
    </w:pPr>
  </w:style>
  <w:style w:type="table" w:styleId="a4">
    <w:name w:val="Table Grid"/>
    <w:basedOn w:val="a1"/>
    <w:uiPriority w:val="59"/>
    <w:rsid w:val="0000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k-sochi@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2023-03-13T11:31:00Z</dcterms:created>
  <dcterms:modified xsi:type="dcterms:W3CDTF">2023-03-23T14:16:00Z</dcterms:modified>
</cp:coreProperties>
</file>