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A8B05" w14:textId="77777777" w:rsidR="00C41186" w:rsidRPr="009C2904" w:rsidRDefault="00C41186" w:rsidP="00FD0802">
      <w:pPr>
        <w:pStyle w:val="4"/>
        <w:rPr>
          <w:b/>
          <w:sz w:val="28"/>
          <w:szCs w:val="28"/>
        </w:rPr>
      </w:pPr>
      <w:bookmarkStart w:id="0" w:name="_GoBack"/>
      <w:bookmarkEnd w:id="0"/>
      <w:r w:rsidRPr="009C2904">
        <w:rPr>
          <w:b/>
          <w:sz w:val="28"/>
          <w:szCs w:val="28"/>
        </w:rPr>
        <w:t>Р Е Ш Е Н И Е</w:t>
      </w:r>
    </w:p>
    <w:p w14:paraId="60D415F5" w14:textId="77777777" w:rsidR="00C41186" w:rsidRPr="009C2904" w:rsidRDefault="00C41186" w:rsidP="009C2904">
      <w:pPr>
        <w:jc w:val="both"/>
        <w:rPr>
          <w:sz w:val="28"/>
          <w:szCs w:val="28"/>
        </w:rPr>
      </w:pPr>
    </w:p>
    <w:p w14:paraId="435B3B5C" w14:textId="6CFDDAFE" w:rsidR="00C41186" w:rsidRPr="009C2904" w:rsidRDefault="00245B28" w:rsidP="009C2904">
      <w:pPr>
        <w:pStyle w:val="2"/>
        <w:tabs>
          <w:tab w:val="right" w:pos="8505"/>
        </w:tabs>
        <w:ind w:right="-1"/>
        <w:jc w:val="both"/>
        <w:rPr>
          <w:sz w:val="28"/>
          <w:szCs w:val="28"/>
        </w:rPr>
      </w:pPr>
      <w:r w:rsidRPr="009C2904">
        <w:rPr>
          <w:sz w:val="28"/>
          <w:szCs w:val="28"/>
          <w:u w:val="single"/>
        </w:rPr>
        <w:t>«</w:t>
      </w:r>
      <w:r w:rsidR="003E481A" w:rsidRPr="009C2904">
        <w:rPr>
          <w:sz w:val="28"/>
          <w:szCs w:val="28"/>
          <w:u w:val="single"/>
        </w:rPr>
        <w:t>28</w:t>
      </w:r>
      <w:r w:rsidRPr="009C2904">
        <w:rPr>
          <w:sz w:val="28"/>
          <w:szCs w:val="28"/>
          <w:u w:val="single"/>
        </w:rPr>
        <w:t>»</w:t>
      </w:r>
      <w:r w:rsidR="00603FB3" w:rsidRPr="009C2904">
        <w:rPr>
          <w:sz w:val="28"/>
          <w:szCs w:val="28"/>
          <w:u w:val="single"/>
        </w:rPr>
        <w:t xml:space="preserve"> </w:t>
      </w:r>
      <w:r w:rsidR="003E481A" w:rsidRPr="009C2904">
        <w:rPr>
          <w:sz w:val="28"/>
          <w:szCs w:val="28"/>
          <w:u w:val="single"/>
        </w:rPr>
        <w:t>февраля</w:t>
      </w:r>
      <w:r w:rsidR="00835BFF" w:rsidRPr="009C2904">
        <w:rPr>
          <w:sz w:val="28"/>
          <w:szCs w:val="28"/>
          <w:u w:val="single"/>
        </w:rPr>
        <w:t xml:space="preserve"> </w:t>
      </w:r>
      <w:r w:rsidR="00C41186" w:rsidRPr="009C2904">
        <w:rPr>
          <w:sz w:val="28"/>
          <w:szCs w:val="28"/>
          <w:u w:val="single"/>
        </w:rPr>
        <w:t>20</w:t>
      </w:r>
      <w:r w:rsidR="00835BFF" w:rsidRPr="009C2904">
        <w:rPr>
          <w:sz w:val="28"/>
          <w:szCs w:val="28"/>
          <w:u w:val="single"/>
        </w:rPr>
        <w:t>2</w:t>
      </w:r>
      <w:r w:rsidR="003E481A" w:rsidRPr="009C2904">
        <w:rPr>
          <w:sz w:val="28"/>
          <w:szCs w:val="28"/>
          <w:u w:val="single"/>
        </w:rPr>
        <w:t>3</w:t>
      </w:r>
      <w:r w:rsidR="00C41186" w:rsidRPr="009C2904">
        <w:rPr>
          <w:sz w:val="28"/>
          <w:szCs w:val="28"/>
          <w:u w:val="single"/>
        </w:rPr>
        <w:t xml:space="preserve"> года</w:t>
      </w:r>
      <w:r w:rsidR="00603FB3" w:rsidRPr="009C2904">
        <w:rPr>
          <w:sz w:val="28"/>
          <w:szCs w:val="28"/>
        </w:rPr>
        <w:t xml:space="preserve">                                                                   </w:t>
      </w:r>
      <w:r w:rsidR="0098054F" w:rsidRPr="009C2904">
        <w:rPr>
          <w:sz w:val="28"/>
          <w:szCs w:val="28"/>
          <w:u w:val="single"/>
        </w:rPr>
        <w:t xml:space="preserve">№ </w:t>
      </w:r>
      <w:r w:rsidR="00771496" w:rsidRPr="009C2904">
        <w:rPr>
          <w:sz w:val="28"/>
          <w:szCs w:val="28"/>
          <w:u w:val="single"/>
        </w:rPr>
        <w:t xml:space="preserve"> </w:t>
      </w:r>
      <w:r w:rsidR="003E481A" w:rsidRPr="009C2904">
        <w:rPr>
          <w:sz w:val="28"/>
          <w:szCs w:val="28"/>
          <w:u w:val="single"/>
        </w:rPr>
        <w:t>64/362</w:t>
      </w:r>
    </w:p>
    <w:p w14:paraId="1E010CB8" w14:textId="7A940276" w:rsidR="00C41186" w:rsidRPr="009C2904" w:rsidRDefault="00C41186" w:rsidP="009C2904">
      <w:pPr>
        <w:pStyle w:val="2"/>
        <w:tabs>
          <w:tab w:val="right" w:pos="8505"/>
        </w:tabs>
        <w:ind w:right="-1"/>
        <w:jc w:val="both"/>
        <w:rPr>
          <w:sz w:val="28"/>
          <w:szCs w:val="28"/>
        </w:rPr>
      </w:pPr>
    </w:p>
    <w:p w14:paraId="2951AF95" w14:textId="2BDB6BBA" w:rsidR="000549F6" w:rsidRPr="009C2904" w:rsidRDefault="000549F6" w:rsidP="009C2904">
      <w:pPr>
        <w:spacing w:line="276" w:lineRule="auto"/>
        <w:jc w:val="both"/>
        <w:rPr>
          <w:rFonts w:ascii="Times New Roman CYR" w:hAnsi="Times New Roman CYR"/>
          <w:b/>
          <w:sz w:val="28"/>
          <w:szCs w:val="28"/>
        </w:rPr>
      </w:pPr>
    </w:p>
    <w:p w14:paraId="74DA3E5C" w14:textId="615F3B66" w:rsidR="00C93B6E" w:rsidRPr="009C2904" w:rsidRDefault="0002119B" w:rsidP="00FD0802">
      <w:pPr>
        <w:tabs>
          <w:tab w:val="left" w:pos="4942"/>
        </w:tabs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«О</w:t>
      </w:r>
      <w:r w:rsidR="00C93B6E" w:rsidRPr="009C2904">
        <w:rPr>
          <w:b/>
          <w:sz w:val="28"/>
          <w:szCs w:val="28"/>
        </w:rPr>
        <w:t xml:space="preserve"> Регламенте территориальной</w:t>
      </w:r>
    </w:p>
    <w:p w14:paraId="739733F9" w14:textId="1D76945E" w:rsidR="00C93B6E" w:rsidRPr="009C2904" w:rsidRDefault="00C93B6E" w:rsidP="00FD0802">
      <w:pPr>
        <w:tabs>
          <w:tab w:val="left" w:pos="4942"/>
        </w:tabs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 xml:space="preserve">избирательной комиссии </w:t>
      </w:r>
      <w:r w:rsidR="00CD195D" w:rsidRPr="009C2904">
        <w:rPr>
          <w:b/>
          <w:sz w:val="28"/>
          <w:szCs w:val="28"/>
        </w:rPr>
        <w:t>Адлерская</w:t>
      </w:r>
      <w:r w:rsidRPr="009C2904">
        <w:rPr>
          <w:b/>
          <w:sz w:val="28"/>
          <w:szCs w:val="28"/>
        </w:rPr>
        <w:t xml:space="preserve"> г. Сочи</w:t>
      </w:r>
      <w:r w:rsidR="0002119B" w:rsidRPr="009C2904">
        <w:rPr>
          <w:b/>
          <w:sz w:val="28"/>
          <w:szCs w:val="28"/>
        </w:rPr>
        <w:t>»</w:t>
      </w:r>
    </w:p>
    <w:p w14:paraId="0AB1CEAC" w14:textId="30B40809" w:rsidR="00C93B6E" w:rsidRPr="009C2904" w:rsidRDefault="00C93B6E" w:rsidP="009C2904">
      <w:pPr>
        <w:tabs>
          <w:tab w:val="left" w:pos="4942"/>
        </w:tabs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      </w:t>
      </w:r>
    </w:p>
    <w:p w14:paraId="62524FA9" w14:textId="13B647F6" w:rsidR="00C93B6E" w:rsidRPr="009C2904" w:rsidRDefault="006E0A85" w:rsidP="009C2904">
      <w:pPr>
        <w:tabs>
          <w:tab w:val="left" w:pos="4942"/>
        </w:tabs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На основании пункта 5 статьи 9 Федерального закона от 14 марта 2022 г. № 60-ФЗ «О внесении в отдельные законодательные акты Российской Федерации»</w:t>
      </w:r>
      <w:r w:rsidR="00B24FCB" w:rsidRPr="009C2904">
        <w:rPr>
          <w:sz w:val="28"/>
          <w:szCs w:val="28"/>
        </w:rPr>
        <w:t>, пунктом 9 статьи 26 Федерального закона от 12 июня 2002 года №67-ФЗ «Об основных гарантиях избирательных прав и права на участие в референдуме граждан Российской Федерации», в соответствии с Законом Краснодарского края от 8 апреля 2003 года №571-КЗ «О системе избирательных комиссий, комиссий референдума в Краснодарском крае»</w:t>
      </w:r>
      <w:r w:rsidR="00C93B6E" w:rsidRPr="009C2904">
        <w:rPr>
          <w:sz w:val="28"/>
          <w:szCs w:val="28"/>
        </w:rPr>
        <w:t xml:space="preserve"> территориальная избирательная комиссия </w:t>
      </w:r>
      <w:r w:rsidR="00CD195D" w:rsidRPr="009C2904">
        <w:rPr>
          <w:sz w:val="28"/>
          <w:szCs w:val="28"/>
        </w:rPr>
        <w:t>Адлерская</w:t>
      </w:r>
      <w:r w:rsidR="00C93B6E" w:rsidRPr="009C2904">
        <w:rPr>
          <w:sz w:val="28"/>
          <w:szCs w:val="28"/>
        </w:rPr>
        <w:t xml:space="preserve"> г. Сочи РЕШИЛА:</w:t>
      </w:r>
    </w:p>
    <w:p w14:paraId="3AA57838" w14:textId="3E8AF1E1" w:rsidR="00131C95" w:rsidRPr="009C2904" w:rsidRDefault="009C2904" w:rsidP="009C2904">
      <w:pPr>
        <w:pStyle w:val="ac"/>
        <w:numPr>
          <w:ilvl w:val="0"/>
          <w:numId w:val="2"/>
        </w:numPr>
        <w:tabs>
          <w:tab w:val="left" w:pos="1276"/>
        </w:tabs>
        <w:spacing w:line="360" w:lineRule="auto"/>
        <w:ind w:hanging="720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Утвердить регламент территориальной избирательной комиссии Адлерская г. Сочи, решение от 13.05.2022 г № 41/269 считать утратившим силу.</w:t>
      </w:r>
    </w:p>
    <w:p w14:paraId="0AEE4B77" w14:textId="03F65964" w:rsidR="00C93B6E" w:rsidRPr="009C2904" w:rsidRDefault="00C93B6E" w:rsidP="009C2904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Разместить данное решение на сайте </w:t>
      </w:r>
      <w:hyperlink r:id="rId6" w:history="1">
        <w:r w:rsidRPr="009C2904">
          <w:rPr>
            <w:sz w:val="28"/>
            <w:szCs w:val="28"/>
          </w:rPr>
          <w:t>www.sochiadm.ru</w:t>
        </w:r>
      </w:hyperlink>
      <w:r w:rsidRPr="009C2904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2D1BA97" w14:textId="661E00FF" w:rsidR="00C93B6E" w:rsidRPr="009C2904" w:rsidRDefault="00C93B6E" w:rsidP="009C2904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Направить настоящее решение избирательной комиссии Краснодарского края. </w:t>
      </w:r>
    </w:p>
    <w:p w14:paraId="72F0330E" w14:textId="5D50BC8D" w:rsidR="00C93B6E" w:rsidRPr="009C2904" w:rsidRDefault="00C93B6E" w:rsidP="009C2904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Контроль за выполнением пункта 2, 3 настоящего решения возложить на секретаря территориальной избирательной комиссии </w:t>
      </w:r>
      <w:r w:rsidR="00CD195D" w:rsidRPr="009C2904">
        <w:rPr>
          <w:sz w:val="28"/>
          <w:szCs w:val="28"/>
        </w:rPr>
        <w:t>Адлерская</w:t>
      </w:r>
      <w:r w:rsidRPr="009C2904">
        <w:rPr>
          <w:sz w:val="28"/>
          <w:szCs w:val="28"/>
        </w:rPr>
        <w:t xml:space="preserve"> города Сочи </w:t>
      </w:r>
      <w:r w:rsidR="00CD195D" w:rsidRPr="009C2904">
        <w:rPr>
          <w:sz w:val="28"/>
          <w:szCs w:val="28"/>
        </w:rPr>
        <w:t>Чумаченко О.О</w:t>
      </w:r>
      <w:r w:rsidRPr="009C2904">
        <w:rPr>
          <w:sz w:val="28"/>
          <w:szCs w:val="28"/>
        </w:rPr>
        <w:t>.</w:t>
      </w:r>
    </w:p>
    <w:p w14:paraId="03E39833" w14:textId="77777777" w:rsidR="00C93B6E" w:rsidRPr="009C2904" w:rsidRDefault="00C93B6E" w:rsidP="009C2904">
      <w:pPr>
        <w:ind w:right="27"/>
        <w:jc w:val="both"/>
        <w:rPr>
          <w:sz w:val="28"/>
          <w:szCs w:val="28"/>
        </w:rPr>
      </w:pPr>
    </w:p>
    <w:p w14:paraId="74683CA7" w14:textId="77777777" w:rsidR="00C93B6E" w:rsidRPr="009C2904" w:rsidRDefault="00C93B6E" w:rsidP="009C2904">
      <w:pPr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Председатель территориальной</w:t>
      </w:r>
    </w:p>
    <w:p w14:paraId="5DEBC109" w14:textId="1EA627D6" w:rsidR="00C93B6E" w:rsidRPr="009C2904" w:rsidRDefault="00C93B6E" w:rsidP="009C2904">
      <w:pPr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избирательной комиссии                                                        </w:t>
      </w:r>
      <w:r w:rsidR="00CD195D" w:rsidRPr="009C2904">
        <w:rPr>
          <w:sz w:val="28"/>
          <w:szCs w:val="28"/>
        </w:rPr>
        <w:t>В.В. Митина</w:t>
      </w:r>
    </w:p>
    <w:p w14:paraId="3859658A" w14:textId="77777777" w:rsidR="00C93B6E" w:rsidRPr="009C2904" w:rsidRDefault="00C93B6E" w:rsidP="009C2904">
      <w:pPr>
        <w:jc w:val="both"/>
        <w:rPr>
          <w:sz w:val="28"/>
          <w:szCs w:val="28"/>
        </w:rPr>
      </w:pPr>
    </w:p>
    <w:p w14:paraId="58992EDB" w14:textId="77777777" w:rsidR="00C93B6E" w:rsidRPr="009C2904" w:rsidRDefault="00C93B6E" w:rsidP="009C2904">
      <w:pPr>
        <w:jc w:val="both"/>
        <w:rPr>
          <w:sz w:val="28"/>
          <w:szCs w:val="28"/>
        </w:rPr>
      </w:pPr>
      <w:r w:rsidRPr="009C2904">
        <w:rPr>
          <w:sz w:val="28"/>
          <w:szCs w:val="28"/>
        </w:rPr>
        <w:t>Секретарь территориальной</w:t>
      </w:r>
    </w:p>
    <w:p w14:paraId="07A76B97" w14:textId="5289BA4C" w:rsidR="00C93B6E" w:rsidRPr="009C2904" w:rsidRDefault="00C93B6E" w:rsidP="009C2904">
      <w:pPr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избирательной комиссии                                                        </w:t>
      </w:r>
      <w:r w:rsidR="00CD195D" w:rsidRPr="009C2904">
        <w:rPr>
          <w:sz w:val="28"/>
          <w:szCs w:val="28"/>
        </w:rPr>
        <w:t>О.О. Чумаченко</w:t>
      </w:r>
    </w:p>
    <w:p w14:paraId="3CD74624" w14:textId="77777777" w:rsidR="00C93B6E" w:rsidRPr="009C2904" w:rsidRDefault="00C93B6E" w:rsidP="005225E5">
      <w:pPr>
        <w:pStyle w:val="a9"/>
        <w:suppressAutoHyphens/>
        <w:ind w:left="5103"/>
        <w:jc w:val="right"/>
        <w:rPr>
          <w:sz w:val="28"/>
          <w:szCs w:val="28"/>
        </w:rPr>
      </w:pPr>
      <w:r w:rsidRPr="009C2904">
        <w:rPr>
          <w:sz w:val="28"/>
          <w:szCs w:val="28"/>
        </w:rPr>
        <w:br w:type="page"/>
      </w:r>
      <w:r w:rsidRPr="009C2904">
        <w:rPr>
          <w:sz w:val="28"/>
          <w:szCs w:val="28"/>
        </w:rPr>
        <w:lastRenderedPageBreak/>
        <w:t>Приложение</w:t>
      </w:r>
    </w:p>
    <w:p w14:paraId="29AA9517" w14:textId="52ECF73B" w:rsidR="00C93B6E" w:rsidRPr="009C2904" w:rsidRDefault="00C93B6E" w:rsidP="005225E5">
      <w:pPr>
        <w:pStyle w:val="31"/>
        <w:suppressAutoHyphens/>
        <w:ind w:left="5103"/>
        <w:jc w:val="right"/>
        <w:rPr>
          <w:sz w:val="28"/>
          <w:szCs w:val="28"/>
        </w:rPr>
      </w:pPr>
      <w:r w:rsidRPr="009C2904">
        <w:rPr>
          <w:sz w:val="28"/>
          <w:szCs w:val="28"/>
        </w:rPr>
        <w:t xml:space="preserve">к решению территориальной избирательной комиссии </w:t>
      </w:r>
      <w:r w:rsidR="00826223" w:rsidRPr="009C2904">
        <w:rPr>
          <w:sz w:val="28"/>
          <w:szCs w:val="28"/>
        </w:rPr>
        <w:t>Адлерская</w:t>
      </w:r>
      <w:r w:rsidRPr="009C2904">
        <w:rPr>
          <w:sz w:val="28"/>
          <w:szCs w:val="28"/>
        </w:rPr>
        <w:t xml:space="preserve"> г. Сочи</w:t>
      </w:r>
    </w:p>
    <w:p w14:paraId="10266E2C" w14:textId="7C0EF540" w:rsidR="00C93B6E" w:rsidRPr="009C2904" w:rsidRDefault="00C93B6E" w:rsidP="005225E5">
      <w:pPr>
        <w:pStyle w:val="a9"/>
        <w:tabs>
          <w:tab w:val="clear" w:pos="9355"/>
          <w:tab w:val="left" w:pos="6521"/>
          <w:tab w:val="center" w:pos="9356"/>
        </w:tabs>
        <w:ind w:left="5103"/>
        <w:jc w:val="right"/>
        <w:rPr>
          <w:sz w:val="28"/>
          <w:szCs w:val="28"/>
        </w:rPr>
      </w:pPr>
      <w:r w:rsidRPr="009C2904">
        <w:rPr>
          <w:sz w:val="28"/>
          <w:szCs w:val="28"/>
        </w:rPr>
        <w:t xml:space="preserve">от </w:t>
      </w:r>
      <w:r w:rsidR="009C2904">
        <w:rPr>
          <w:sz w:val="28"/>
          <w:szCs w:val="28"/>
        </w:rPr>
        <w:t>28 февраля</w:t>
      </w:r>
      <w:r w:rsidR="00131C95" w:rsidRPr="009C2904">
        <w:rPr>
          <w:sz w:val="28"/>
          <w:szCs w:val="28"/>
        </w:rPr>
        <w:t xml:space="preserve"> 202</w:t>
      </w:r>
      <w:r w:rsidR="009C2904">
        <w:rPr>
          <w:sz w:val="28"/>
          <w:szCs w:val="28"/>
        </w:rPr>
        <w:t>3</w:t>
      </w:r>
      <w:r w:rsidR="00131C95" w:rsidRPr="009C2904">
        <w:rPr>
          <w:sz w:val="28"/>
          <w:szCs w:val="28"/>
        </w:rPr>
        <w:t xml:space="preserve"> года</w:t>
      </w:r>
      <w:r w:rsidRPr="009C2904">
        <w:rPr>
          <w:sz w:val="28"/>
          <w:szCs w:val="28"/>
        </w:rPr>
        <w:t xml:space="preserve"> г. № </w:t>
      </w:r>
      <w:r w:rsidR="009C2904">
        <w:rPr>
          <w:sz w:val="28"/>
          <w:szCs w:val="28"/>
        </w:rPr>
        <w:t>64/362</w:t>
      </w:r>
    </w:p>
    <w:p w14:paraId="2D5D4728" w14:textId="77777777" w:rsidR="00C93B6E" w:rsidRPr="009C2904" w:rsidRDefault="00C93B6E" w:rsidP="009C2904">
      <w:pPr>
        <w:pStyle w:val="a5"/>
        <w:spacing w:after="0"/>
        <w:ind w:left="0"/>
        <w:jc w:val="both"/>
        <w:rPr>
          <w:b/>
          <w:sz w:val="28"/>
          <w:szCs w:val="28"/>
        </w:rPr>
      </w:pPr>
    </w:p>
    <w:p w14:paraId="159BABFD" w14:textId="77777777" w:rsidR="003E481A" w:rsidRPr="009C2904" w:rsidRDefault="003E481A" w:rsidP="009C2904">
      <w:pPr>
        <w:pStyle w:val="a5"/>
        <w:jc w:val="both"/>
        <w:rPr>
          <w:b/>
          <w:sz w:val="28"/>
          <w:szCs w:val="28"/>
        </w:rPr>
      </w:pPr>
    </w:p>
    <w:p w14:paraId="1021C4EE" w14:textId="4742641F" w:rsidR="003E481A" w:rsidRPr="009C2904" w:rsidRDefault="003E481A" w:rsidP="009C2904">
      <w:pPr>
        <w:pStyle w:val="a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РЕГЛАМЕНТ</w:t>
      </w:r>
    </w:p>
    <w:p w14:paraId="7A8CA4E4" w14:textId="5907D02D" w:rsidR="003E481A" w:rsidRPr="009C2904" w:rsidRDefault="003E481A" w:rsidP="009C2904">
      <w:pPr>
        <w:pStyle w:val="a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ТЕРРИТОРИАЛЬНОЙ ИЗБИРАТЕЛЬНОЙ КОМИССИИ</w:t>
      </w:r>
    </w:p>
    <w:p w14:paraId="009EB525" w14:textId="77777777" w:rsidR="003E481A" w:rsidRPr="009C2904" w:rsidRDefault="003E481A" w:rsidP="009C2904">
      <w:pPr>
        <w:pStyle w:val="a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АДЛЕРСКАЯ Г. СОЧИ</w:t>
      </w:r>
    </w:p>
    <w:p w14:paraId="6397F8B9" w14:textId="77777777" w:rsidR="003E481A" w:rsidRPr="009C2904" w:rsidRDefault="003E481A" w:rsidP="009C2904">
      <w:pPr>
        <w:pStyle w:val="a5"/>
        <w:jc w:val="center"/>
        <w:rPr>
          <w:b/>
          <w:sz w:val="28"/>
          <w:szCs w:val="28"/>
        </w:rPr>
      </w:pPr>
    </w:p>
    <w:p w14:paraId="582DB875" w14:textId="77777777" w:rsidR="003E481A" w:rsidRPr="009C2904" w:rsidRDefault="003E481A" w:rsidP="009C2904">
      <w:pPr>
        <w:pStyle w:val="Heading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  <w:lang w:val="en-US"/>
        </w:rPr>
        <w:t>I</w:t>
      </w:r>
      <w:r w:rsidRPr="009C2904">
        <w:rPr>
          <w:rFonts w:ascii="Times New Roman" w:hAnsi="Times New Roman"/>
          <w:sz w:val="28"/>
          <w:szCs w:val="28"/>
        </w:rPr>
        <w:t>. ОБЩИЕ ПОЛОЖЕНИЯ</w:t>
      </w:r>
    </w:p>
    <w:p w14:paraId="6D0A5158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</w:p>
    <w:p w14:paraId="3FDF8BF0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1.</w:t>
      </w:r>
    </w:p>
    <w:p w14:paraId="7E085079" w14:textId="77777777" w:rsidR="003E481A" w:rsidRPr="009C2904" w:rsidRDefault="003E481A" w:rsidP="009C2904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C2904">
        <w:rPr>
          <w:sz w:val="28"/>
          <w:szCs w:val="28"/>
        </w:rPr>
        <w:t xml:space="preserve">Настоящий Регламент определяет порядок работы территориальной избирательной комиссии Адлерская г. Сочи (далее – Комиссия), осуществляющей в соответствии с федеральными законами и законами Краснодарского края подготовку и проведение </w:t>
      </w:r>
      <w:r w:rsidRPr="009C2904">
        <w:rPr>
          <w:rFonts w:eastAsia="Calibri"/>
          <w:sz w:val="28"/>
          <w:szCs w:val="28"/>
        </w:rPr>
        <w:t xml:space="preserve">выборов, референдумов, иных голосований, проводимых на территории Адлерского внутригородского района </w:t>
      </w:r>
      <w:r w:rsidRPr="009C2904">
        <w:rPr>
          <w:sz w:val="28"/>
          <w:szCs w:val="28"/>
        </w:rPr>
        <w:t>муниципального образования городской округ город-курорт Сочи Краснодарского края</w:t>
      </w:r>
      <w:r w:rsidRPr="009C2904">
        <w:rPr>
          <w:rFonts w:eastAsia="Calibri"/>
          <w:sz w:val="28"/>
          <w:szCs w:val="28"/>
        </w:rPr>
        <w:t>.</w:t>
      </w:r>
    </w:p>
    <w:p w14:paraId="20042D71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2.</w:t>
      </w:r>
    </w:p>
    <w:p w14:paraId="5B5008B6" w14:textId="77777777" w:rsidR="003E481A" w:rsidRPr="009C2904" w:rsidRDefault="003E481A" w:rsidP="009C2904">
      <w:pPr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9C2904">
        <w:rPr>
          <w:spacing w:val="2"/>
          <w:sz w:val="28"/>
          <w:szCs w:val="28"/>
        </w:rPr>
        <w:t xml:space="preserve">Комиссия является коллегиальным органом, формируемым в порядке и сроки, установленные </w:t>
      </w:r>
      <w:r w:rsidRPr="009C2904">
        <w:rPr>
          <w:sz w:val="28"/>
          <w:szCs w:val="28"/>
        </w:rPr>
        <w:t>Федеральным законом «Об основных гарантиях избирательных прав и права на участие в референдуме граждан Российской Федерации», Законом Краснодарского края «О системе избирательных комиссий, комиссий референдума в Краснодарском крае»</w:t>
      </w:r>
      <w:r w:rsidRPr="009C2904">
        <w:rPr>
          <w:spacing w:val="2"/>
          <w:sz w:val="28"/>
          <w:szCs w:val="28"/>
        </w:rPr>
        <w:t>.</w:t>
      </w:r>
    </w:p>
    <w:p w14:paraId="286B24F5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Срок полномочий Комиссии – пять лет. </w:t>
      </w:r>
    </w:p>
    <w:p w14:paraId="317581A1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3.</w:t>
      </w:r>
    </w:p>
    <w:p w14:paraId="03FAC0E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законами Краснодарского края и иными нормативными правовыми актами органов государственной власти Российской Федерации и Краснодарского края, постановлениями Центральной избирательной комиссии Российской Федерации и избирательной комиссии Краснодарского края, Уставом муниципального образования Адлерского внутригородского района города - курорта Краснодарского края, настоящим Регламентом.</w:t>
      </w:r>
    </w:p>
    <w:p w14:paraId="45C809DB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</w:p>
    <w:p w14:paraId="262EF485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4.</w:t>
      </w:r>
    </w:p>
    <w:p w14:paraId="7267639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Место постоянного нахождения Комиссии – Краснодарский край, город-курорт Сочи, Адлерский внутригородской район, ул. Кирова, 53.</w:t>
      </w:r>
    </w:p>
    <w:p w14:paraId="03655AF3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Комиссия имеет в сети Интернет свой сайт (страницу) </w:t>
      </w:r>
      <w:hyperlink r:id="rId7" w:history="1">
        <w:r w:rsidRPr="005225E5">
          <w:rPr>
            <w:rStyle w:val="ab"/>
            <w:color w:val="000000" w:themeColor="text1"/>
            <w:sz w:val="28"/>
            <w:szCs w:val="28"/>
          </w:rPr>
          <w:t>https://izbirkom.sochi.ru/tik/tik-adlerskaya-g-sochi/</w:t>
        </w:r>
      </w:hyperlink>
      <w:r w:rsidRPr="005225E5">
        <w:rPr>
          <w:color w:val="000000" w:themeColor="text1"/>
          <w:sz w:val="28"/>
          <w:szCs w:val="28"/>
        </w:rPr>
        <w:t>,</w:t>
      </w:r>
      <w:r w:rsidRPr="009C2904">
        <w:rPr>
          <w:sz w:val="28"/>
          <w:szCs w:val="28"/>
        </w:rPr>
        <w:t xml:space="preserve"> страницу на Информационно-обучающем портале избирательных комиссий Краснодарского края https://portal-izbirkom-kk.ru/ik/tik-adlerskaya-g-sochi (электронный адрес), а также печать со своим наименованием, другие печати и штампы, необходимые для обеспечения деятельности Комиссии.</w:t>
      </w:r>
    </w:p>
    <w:p w14:paraId="625ED8BE" w14:textId="77777777" w:rsidR="003E481A" w:rsidRPr="009C2904" w:rsidRDefault="003E481A" w:rsidP="009C2904">
      <w:pPr>
        <w:spacing w:line="276" w:lineRule="auto"/>
        <w:ind w:firstLine="30"/>
        <w:jc w:val="both"/>
        <w:rPr>
          <w:b/>
          <w:bCs/>
          <w:sz w:val="28"/>
          <w:szCs w:val="28"/>
        </w:rPr>
      </w:pPr>
    </w:p>
    <w:p w14:paraId="6BADE144" w14:textId="77777777" w:rsidR="003E481A" w:rsidRPr="009C2904" w:rsidRDefault="003E481A" w:rsidP="005225E5">
      <w:pPr>
        <w:ind w:firstLine="30"/>
        <w:jc w:val="center"/>
        <w:rPr>
          <w:b/>
          <w:bCs/>
          <w:sz w:val="28"/>
          <w:szCs w:val="28"/>
        </w:rPr>
      </w:pPr>
      <w:r w:rsidRPr="009C2904">
        <w:rPr>
          <w:b/>
          <w:bCs/>
          <w:sz w:val="28"/>
          <w:szCs w:val="28"/>
        </w:rPr>
        <w:t>II. ПРЕДСЕДАТЕЛЬ, ЗАМЕСТИТЕЛЬ ПРЕДСЕДАТЕЛЯ,</w:t>
      </w:r>
    </w:p>
    <w:p w14:paraId="08A7CB4B" w14:textId="4A0FAF60" w:rsidR="003E481A" w:rsidRPr="009C2904" w:rsidRDefault="003E481A" w:rsidP="005225E5">
      <w:pPr>
        <w:spacing w:line="276" w:lineRule="auto"/>
        <w:ind w:hanging="15"/>
        <w:jc w:val="center"/>
        <w:rPr>
          <w:b/>
          <w:bCs/>
          <w:sz w:val="28"/>
          <w:szCs w:val="28"/>
        </w:rPr>
      </w:pPr>
      <w:r w:rsidRPr="009C2904">
        <w:rPr>
          <w:b/>
          <w:bCs/>
          <w:sz w:val="28"/>
          <w:szCs w:val="28"/>
        </w:rPr>
        <w:t>СЕКРЕТАРЬ И ЧЛЕНЫ КОМИССИИ</w:t>
      </w:r>
    </w:p>
    <w:p w14:paraId="282EAAC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</w:p>
    <w:p w14:paraId="215A666B" w14:textId="77777777" w:rsidR="003E481A" w:rsidRPr="009C2904" w:rsidRDefault="003E481A" w:rsidP="008F5F57">
      <w:pPr>
        <w:spacing w:line="360" w:lineRule="auto"/>
        <w:ind w:firstLine="709"/>
        <w:jc w:val="center"/>
        <w:rPr>
          <w:sz w:val="28"/>
          <w:szCs w:val="28"/>
        </w:rPr>
      </w:pPr>
      <w:r w:rsidRPr="009C2904">
        <w:rPr>
          <w:b/>
          <w:bCs/>
          <w:sz w:val="28"/>
          <w:szCs w:val="28"/>
        </w:rPr>
        <w:t>Статья 5.</w:t>
      </w:r>
    </w:p>
    <w:p w14:paraId="2417CD59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Председатель Комиссии назначается постановлением избирательной комиссии Краснодарского края из числа членов Комиссии с правом решающего голоса (далее – члены Комиссии).</w:t>
      </w:r>
    </w:p>
    <w:p w14:paraId="402D84D5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Заместитель председателя и секретарь Комиссии избираются тайным голосованием на первом заседании Комиссии по предложению председателя Комиссии из числа членов Комиссии в порядке, установленном Федеральным законом, Законом Краснодарского края.</w:t>
      </w:r>
    </w:p>
    <w:p w14:paraId="2D4DAD6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Председателю, заместителю председателя и секретарю Комиссии выдаются удостоверения установленного образца.</w:t>
      </w:r>
    </w:p>
    <w:p w14:paraId="18013F74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6.</w:t>
      </w:r>
    </w:p>
    <w:p w14:paraId="02EBF71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Председатель Комиссии:</w:t>
      </w:r>
    </w:p>
    <w:p w14:paraId="317419A8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а) организует работу Комиссии;</w:t>
      </w:r>
    </w:p>
    <w:p w14:paraId="4E09211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б) созывает и ведет заседания Комиссии;</w:t>
      </w:r>
    </w:p>
    <w:p w14:paraId="4F4859A2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в) представляет Комиссию во взаимоотношениях с органами государственной власти, судами, правоохранительными органами, иными государственными органами, органами местного самоуправления, избирательными комиссиями, комиссиями референдума, общественными объединениями, другими организациями и должностными лицами, а также средствами массовой информации;</w:t>
      </w:r>
    </w:p>
    <w:p w14:paraId="25A37E9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г) подписывает решения и протоколы заседаний Комиссии (выписки из протоколов заседаний Комиссии), а также иные документы от имени Комиссии;</w:t>
      </w:r>
    </w:p>
    <w:p w14:paraId="0C3CE99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д) является распорядителем финансовых средств, получаемых Комиссией из федерального, краевого и местного бюджетов;</w:t>
      </w:r>
    </w:p>
    <w:p w14:paraId="17D9DAD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е) организует и контролирует работу по рассмотрению обращений граждан;</w:t>
      </w:r>
    </w:p>
    <w:p w14:paraId="1BAD1830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ж) выдает доверенности членам Комиссии и иным лицам по представлению Комиссии в судах и иных органах;</w:t>
      </w:r>
    </w:p>
    <w:p w14:paraId="5A85B81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з) подписывает ответы на поступающие в Комиссию обращения, не требующие рассмотрения на заседании Комиссии;</w:t>
      </w:r>
    </w:p>
    <w:p w14:paraId="56F4FFB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и) осуществляет иные полномочия, предусмотренные федеральными законами, законами Краснодарского края, настоящим Регламентом.</w:t>
      </w:r>
    </w:p>
    <w:p w14:paraId="1003A8EA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7.</w:t>
      </w:r>
    </w:p>
    <w:p w14:paraId="7773D5C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Заместитель председателя Комиссии:</w:t>
      </w:r>
    </w:p>
    <w:p w14:paraId="31DCF2A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а) осуществляет полномочия председателя Комиссии в случае его временного отсутствия или невозможности временно выполнять свои обязанности (до принятия избирательной комиссией Краснодарского края соответствующего решения); </w:t>
      </w:r>
    </w:p>
    <w:p w14:paraId="0456F0D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б) организует работу по конкретным направлениям деятельности Комиссии в соответствии с распределением обязанностей между членами Комиссии;</w:t>
      </w:r>
    </w:p>
    <w:p w14:paraId="1661B2E9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в) осуществляет оперативный контроль за выполнением членами Комиссии, рабочих групп при Комиссии поручений и распоряжений председателя Комиссии;</w:t>
      </w:r>
    </w:p>
    <w:p w14:paraId="3D194978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г) осуществляет иные полномочия, предусмотренные федеральными законами, законами Краснодарского края, настоящим Регламентом.</w:t>
      </w:r>
    </w:p>
    <w:p w14:paraId="0E245C9C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8.</w:t>
      </w:r>
    </w:p>
    <w:p w14:paraId="2401823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Секретарь Комиссии:</w:t>
      </w:r>
    </w:p>
    <w:p w14:paraId="68EE7FDA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а) обеспечивает  подготовку  заседаний  Комиссии,  вносимых  на ее  рас-</w:t>
      </w:r>
    </w:p>
    <w:p w14:paraId="20ABCDA7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смотрение материалов;</w:t>
      </w:r>
    </w:p>
    <w:p w14:paraId="79FD320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б) организует извещение членов Комиссии, а также иных лиц, имеющих право присутствовать на заседании Комиссии, о дне и времени заседания Комиссии;</w:t>
      </w:r>
    </w:p>
    <w:p w14:paraId="0174C60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в) организует планирование деятельности Комиссии, контролирует ход выполнения планов ее работы;</w:t>
      </w:r>
    </w:p>
    <w:p w14:paraId="77DED1A3" w14:textId="77777777" w:rsidR="003E481A" w:rsidRPr="009C2904" w:rsidRDefault="003E481A" w:rsidP="009C2904">
      <w:pPr>
        <w:tabs>
          <w:tab w:val="left" w:pos="2325"/>
        </w:tabs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9C2904">
        <w:rPr>
          <w:sz w:val="28"/>
          <w:szCs w:val="28"/>
        </w:rPr>
        <w:t xml:space="preserve">г) </w:t>
      </w:r>
      <w:r w:rsidRPr="009C2904">
        <w:rPr>
          <w:spacing w:val="2"/>
          <w:sz w:val="28"/>
          <w:szCs w:val="28"/>
        </w:rPr>
        <w:t>обеспечивает ведение делопроизводства, подготовку документации Комиссии для передачи в архив;</w:t>
      </w:r>
    </w:p>
    <w:p w14:paraId="3A1D5027" w14:textId="77777777" w:rsidR="003E481A" w:rsidRPr="009C2904" w:rsidRDefault="003E481A" w:rsidP="009C2904">
      <w:pPr>
        <w:tabs>
          <w:tab w:val="left" w:pos="2325"/>
        </w:tabs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д) обеспечивает доведение решений и иных материалов Комиссии до сведения членов Комиссии, нижестоящих избирательных комиссий, комиссий референдума, органов государственной власти, органов местного самоуправления, предприятий, учреждений и организаций, общественных объединений, их должностных лиц, указанных в соответствующем решении, а также размещение их на сайте Комиссии (странице Комиссии на официальном сайте администрации муниципального образования Адлерского внутригородского района города-курорта Сочи) в сети Интернет и (или) соответствующих средствах массовой информации;</w:t>
      </w:r>
    </w:p>
    <w:p w14:paraId="1198C9CD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е) подписывает решения и протоколы заседаний Комиссии (выписки из протоколов заседаний Комиссии);</w:t>
      </w:r>
    </w:p>
    <w:p w14:paraId="2D828AF3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ж) организует работу по обучению организаторов выборов (референдумов) и повышению правовой культуры избирателей (участников                             референдума);</w:t>
      </w:r>
    </w:p>
    <w:p w14:paraId="04195F1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з) осуществляет иные полномочия, предусмотренные федеральными законами, законами Краснодарского края, настоящим Регламентом.</w:t>
      </w:r>
    </w:p>
    <w:p w14:paraId="5C612ABA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9.</w:t>
      </w:r>
    </w:p>
    <w:p w14:paraId="16B0FEB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 случае  досрочного  освобождения  от  должности  (временного  отсутствия) заместителя председателя и (или) секретаря Комиссии их обязанности по решению Комиссии могут быть возложены на других членов Комиссии.</w:t>
      </w:r>
    </w:p>
    <w:p w14:paraId="1F283721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10.</w:t>
      </w:r>
    </w:p>
    <w:p w14:paraId="64D7AA8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Члены Комиссии:</w:t>
      </w:r>
    </w:p>
    <w:p w14:paraId="40B4F593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а) участвуют в подготовке вопросов, выносимых на заседание Комиссии, обеспечивают выполнение принятых Комиссией решений;</w:t>
      </w:r>
    </w:p>
    <w:p w14:paraId="793DD2A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б) присутствуют на заседаниях Комиссии и принимают участие в голосовании по вопросам, включенным в повестку заседания Комиссии;</w:t>
      </w:r>
    </w:p>
    <w:p w14:paraId="53C75118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в) организуют работу по конкретным направлениям деятельности Комиссии в соответствии с распределением обязанностей между членами Комиссии;</w:t>
      </w:r>
    </w:p>
    <w:p w14:paraId="207EEC73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г) выполняют поручения председателя, заместителя председателя и секретаря Комиссии, данные в пределах их компетенции, информируют указанных лиц о результатах их выполнения;</w:t>
      </w:r>
    </w:p>
    <w:p w14:paraId="4041AC6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д) осуществляют иные полномочия, предусмотренные федеральными законами, законами Краснодарского края, настоящим Регламентом.</w:t>
      </w:r>
    </w:p>
    <w:p w14:paraId="327ECC59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случае неучастия члена Комиссии без уважительных причин более чем в двух подряд заседаниях Комиссии и (или) неоднократного неисполнения иных обязанностей члена Комиссии, Комиссия вправе принять решение о направлении в суд заявления о признании такого члена Комиссии систематически не выполняющим свои обязанности.</w:t>
      </w:r>
    </w:p>
    <w:p w14:paraId="45723445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</w:p>
    <w:p w14:paraId="494C0EE9" w14:textId="77777777" w:rsidR="003E481A" w:rsidRPr="009C2904" w:rsidRDefault="003E481A" w:rsidP="005225E5">
      <w:pPr>
        <w:pStyle w:val="Head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</w:rPr>
        <w:t>I</w:t>
      </w:r>
      <w:r w:rsidRPr="009C2904">
        <w:rPr>
          <w:rFonts w:ascii="Times New Roman" w:hAnsi="Times New Roman"/>
          <w:sz w:val="28"/>
          <w:szCs w:val="28"/>
          <w:lang w:val="en-US"/>
        </w:rPr>
        <w:t>II</w:t>
      </w:r>
      <w:r w:rsidRPr="009C2904">
        <w:rPr>
          <w:rFonts w:ascii="Times New Roman" w:hAnsi="Times New Roman"/>
          <w:sz w:val="28"/>
          <w:szCs w:val="28"/>
        </w:rPr>
        <w:t>. ПРОВЕДЕНИЕ ЗАСЕДАНИЙ И ПРИНЯТИЕ</w:t>
      </w:r>
    </w:p>
    <w:p w14:paraId="05E4E44E" w14:textId="77777777" w:rsidR="003E481A" w:rsidRPr="009C2904" w:rsidRDefault="003E481A" w:rsidP="005225E5">
      <w:pPr>
        <w:pStyle w:val="Head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</w:rPr>
        <w:t>РЕШЕНИЙ КОМИССИИ</w:t>
      </w:r>
    </w:p>
    <w:p w14:paraId="391727C7" w14:textId="77777777" w:rsidR="003E481A" w:rsidRPr="009C2904" w:rsidRDefault="003E481A" w:rsidP="009C2904">
      <w:pPr>
        <w:spacing w:line="276" w:lineRule="auto"/>
        <w:jc w:val="both"/>
        <w:rPr>
          <w:b/>
          <w:sz w:val="28"/>
          <w:szCs w:val="28"/>
        </w:rPr>
      </w:pPr>
    </w:p>
    <w:p w14:paraId="485DD3E9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11.</w:t>
      </w:r>
    </w:p>
    <w:p w14:paraId="52976A95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Заседания Комиссии проводятся, как правило, по месту ее постоянного нахождения. Комиссия вправе принять решение о проведении выездного заседания.</w:t>
      </w:r>
    </w:p>
    <w:p w14:paraId="15E0C746" w14:textId="77777777" w:rsidR="003E481A" w:rsidRPr="009C2904" w:rsidRDefault="003E481A" w:rsidP="009C290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C2904">
        <w:rPr>
          <w:bCs/>
          <w:sz w:val="28"/>
          <w:szCs w:val="28"/>
        </w:rPr>
        <w:t>По решению председателя Комиссии заседания Комиссии могут проводиться с использованием технических средств</w:t>
      </w:r>
      <w:r w:rsidRPr="009C2904">
        <w:rPr>
          <w:sz w:val="28"/>
          <w:szCs w:val="28"/>
        </w:rPr>
        <w:t>, обеспечивающих двустороннюю связь</w:t>
      </w:r>
      <w:r w:rsidRPr="009C2904">
        <w:rPr>
          <w:bCs/>
          <w:sz w:val="28"/>
          <w:szCs w:val="28"/>
        </w:rPr>
        <w:t>.</w:t>
      </w:r>
    </w:p>
    <w:p w14:paraId="6B49868B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12.</w:t>
      </w:r>
    </w:p>
    <w:p w14:paraId="7EBB729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Заседания Комиссии  созываются  председателем  Комиссии,  а  также  по</w:t>
      </w:r>
    </w:p>
    <w:p w14:paraId="7827DA80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требованию не менее одной трети от установленного числа членов Комиссии. Указанное требование в письменной форме с необходимым количеством подписей членов Комиссии должно быть представлено председателю Комиссии. В этом случае заседание Комиссии проводится в срок, указанный в требовании, или не позднее чем в недельный срок со дня поступления письменного требования, а в день выборов (референдума) – незамедлительно.</w:t>
      </w:r>
    </w:p>
    <w:p w14:paraId="2BF66400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Предварительный перечень вопросов, которые подлежат рассмотрению на заседании Комиссии (далее – повестка заседания Комиссии), определяется председателем Комиссии на основе текущего и перспективного планов работы Комиссии, календарных сроков избирательных действий, а также предложений членов Комиссии.</w:t>
      </w:r>
    </w:p>
    <w:p w14:paraId="26672573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13.</w:t>
      </w:r>
    </w:p>
    <w:p w14:paraId="5E147143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Исключительно на заседаниях Комиссии решаются вопросы:</w:t>
      </w:r>
    </w:p>
    <w:p w14:paraId="5149F1ED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 избрании на должность и освобождении от должности, заместителя председателя и секретаря Комиссии;</w:t>
      </w:r>
    </w:p>
    <w:p w14:paraId="1CD30218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назначении членов участковых избирательных комиссий и их председателей;</w:t>
      </w:r>
    </w:p>
    <w:p w14:paraId="660402E5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финансовом обеспечении подготовки и проведения выборов и референдумов;</w:t>
      </w:r>
    </w:p>
    <w:p w14:paraId="42F0038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графике дежурства членов Комиссии в период подготовки и проведения выборов и референдумов;</w:t>
      </w:r>
    </w:p>
    <w:p w14:paraId="0CC420F2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 утверждении формы и текста бюллетеней и иных документов на муниципальных выборах, местном референдуме и установлении степени защиты бюллетеней;</w:t>
      </w:r>
    </w:p>
    <w:p w14:paraId="5B30A1A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 определении схемы избирательных округов на выборах депутатов представительных органов местного самоуправления;</w:t>
      </w:r>
    </w:p>
    <w:p w14:paraId="73B67748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 отмене решений нижестоящих избирательных комиссий, комиссий референдума;</w:t>
      </w:r>
    </w:p>
    <w:p w14:paraId="3A0AE969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регистрации кандидатов, аннулировании регистрации кандидатов, об обращении в суд с заявлениями об отмене регистрации кандидатов  на  муниципальных выборах;</w:t>
      </w:r>
    </w:p>
    <w:p w14:paraId="4FA93C7B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об определении итогов голосования, результатов выборов, </w:t>
      </w:r>
      <w:r w:rsidRPr="009C2904">
        <w:rPr>
          <w:rFonts w:eastAsia="Calibri"/>
          <w:sz w:val="28"/>
          <w:szCs w:val="28"/>
        </w:rPr>
        <w:t xml:space="preserve">референдумов, иных голосований, проводимых на территории </w:t>
      </w:r>
      <w:r w:rsidRPr="009C2904">
        <w:rPr>
          <w:sz w:val="28"/>
          <w:szCs w:val="28"/>
        </w:rPr>
        <w:t>Адлерского внутригородского района муниципального образования городской округ город-курорт Сочи Краснодарского края;</w:t>
      </w:r>
    </w:p>
    <w:p w14:paraId="2A8224A2" w14:textId="77777777" w:rsidR="003E481A" w:rsidRPr="009C2904" w:rsidRDefault="003E481A" w:rsidP="009C2904">
      <w:pPr>
        <w:tabs>
          <w:tab w:val="left" w:pos="1950"/>
        </w:tabs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о назначении дополнительных выборов депутатов представительных органов местного самоуправления; </w:t>
      </w:r>
    </w:p>
    <w:p w14:paraId="5DC42E8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 утверждении планов работы Комиссии;</w:t>
      </w:r>
    </w:p>
    <w:p w14:paraId="4A3A869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распределении обязанностей между членами Комиссии;</w:t>
      </w:r>
    </w:p>
    <w:p w14:paraId="4249ADD0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 принятии Регламента Комиссии, внесении в него изменений и дополнений;</w:t>
      </w:r>
    </w:p>
    <w:p w14:paraId="1F9DDA6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иные вопросы, отнесенные к компетенции Комиссии действующим законодательством.</w:t>
      </w:r>
    </w:p>
    <w:p w14:paraId="05D18DF3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14.</w:t>
      </w:r>
    </w:p>
    <w:p w14:paraId="533F4A8A" w14:textId="77777777" w:rsidR="003E481A" w:rsidRPr="009C2904" w:rsidRDefault="003E481A" w:rsidP="009C2904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9C2904">
        <w:rPr>
          <w:sz w:val="28"/>
          <w:szCs w:val="28"/>
        </w:rPr>
        <w:t xml:space="preserve">Члены Комиссии извещаются секретарем Комиссии о дне и времени, а в случае необходимости и месте проведения заседания Комиссии заблаговременно, но не позднее, чем за один день до заседания Комиссии. В исключительных случаях, когда согласно действующему законодательству или в связи с иными обстоятельствами требуется незамедлительное рассмотрение вопросов на заседании Комиссии – в день заседания Комиссии. </w:t>
      </w:r>
    </w:p>
    <w:p w14:paraId="3E1B70D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Извещение членов Комиссии производится по телефону или, по согласованию с членами Комиссии, иным способом (по электронной почте, путем направления СМС-сообщений или сообщений в мессенджерах).</w:t>
      </w:r>
    </w:p>
    <w:p w14:paraId="3DC5BB3B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15.</w:t>
      </w:r>
    </w:p>
    <w:p w14:paraId="65ACA45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pacing w:val="2"/>
          <w:sz w:val="28"/>
          <w:szCs w:val="28"/>
        </w:rPr>
        <w:t>Перед началом заседания Комиссии секретарь Комиссии регистрирует членов Комиссии и иных лиц, прибывших для участия в заседании Комиссии</w:t>
      </w:r>
      <w:r w:rsidRPr="009C2904">
        <w:rPr>
          <w:sz w:val="28"/>
          <w:szCs w:val="28"/>
        </w:rPr>
        <w:t>.</w:t>
      </w:r>
    </w:p>
    <w:p w14:paraId="2B28A81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Заседание Комиссии открывает и ведет председатель Комиссии, а в его отсутствие – заместитель председателя Комиссии (далее – председательствующий на заседании Комиссии).</w:t>
      </w:r>
    </w:p>
    <w:p w14:paraId="51C667E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Председательствующий на заседании Комиссии:</w:t>
      </w:r>
    </w:p>
    <w:p w14:paraId="438DF7EB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предлагает членам Комиссии обсудить и утвердить повестку заседания Комиссии;</w:t>
      </w:r>
    </w:p>
    <w:p w14:paraId="386CBFC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организует обсуждение вопросов повестки заседания Комиссии, ставит их на голосование;</w:t>
      </w:r>
    </w:p>
    <w:p w14:paraId="3F05DAC2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предоставляет слово для выступления членам Комиссии в порядке очередности поступивших заявок, а также приглашенным лицам;</w:t>
      </w:r>
    </w:p>
    <w:p w14:paraId="5EA6176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ставит на голосование в порядке поступления предложения членов Комиссии;</w:t>
      </w:r>
    </w:p>
    <w:p w14:paraId="24DD66F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организует голосование и подсчет голосов, оглашает результаты голосования;</w:t>
      </w:r>
    </w:p>
    <w:p w14:paraId="5CC5198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обеспечивает соблюдение порядка, положений настоящего Регламента членами Комиссии и приглашенными лицами.</w:t>
      </w:r>
    </w:p>
    <w:p w14:paraId="10714888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16.</w:t>
      </w:r>
    </w:p>
    <w:p w14:paraId="64F83FE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На заседании Комиссии ведется протокол, при необходимости может осуществляться видео- и (или) звукозапись.</w:t>
      </w:r>
    </w:p>
    <w:p w14:paraId="22B7769A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протоколе заседания Комиссии указываются: повестка заседания Комиссии, сведения о присутствующих членах Комиссии и иных лицах, результаты голосования, принятые решения.</w:t>
      </w:r>
    </w:p>
    <w:p w14:paraId="734DBFF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Протокол заседания Комиссии оформляются в течении пяти рабочих дней после дня заседания Комиссии и подписываются председательствующим на заседании и секретарем Комиссии.</w:t>
      </w:r>
    </w:p>
    <w:p w14:paraId="08C98421" w14:textId="77777777" w:rsidR="003E481A" w:rsidRPr="009C2904" w:rsidRDefault="003E481A" w:rsidP="008F5F5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17.</w:t>
      </w:r>
    </w:p>
    <w:p w14:paraId="35DE97F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Продолжительность выступлений на заседаниях Комиссии устанавливается председательствующим по согласованию с докладчиками и содокладчиками и не должна превышать: для доклада – 10 минут, содоклада – 5 минут, изложения доводов обращения (жалобы, заявления) заявителем – 5 минут, заключительного слова – 3 минут, выступлений в прениях – 3 минут, дачи справок, оглашения информации, заявлений и обращений – 2 минут, если иное не установлено решениями Комиссии.</w:t>
      </w:r>
    </w:p>
    <w:p w14:paraId="3778BE7D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Выступающий на заседании Комиссии не вправе употреблять в речи грубые, оскорбительные выражения, наносящие ущерб чести и достоинству граждан и должностных лиц, призывать к насильственным действиям, использовать недостоверную (неподтвержденную документально) информацию, допускать необоснованные обвинения в чей-либо адрес.</w:t>
      </w:r>
    </w:p>
    <w:p w14:paraId="2E30A07F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случае нарушения выступающим установленного настоящим Регламентом порядка, ему делается замечание, которое вносится в протокол заседания Комиссии, а при повторном нарушении он может быть лишен слова. Указанным лицам слово для повторного выступления по обсуждаемому вопросу не предоставляется.</w:t>
      </w:r>
    </w:p>
    <w:p w14:paraId="1A89EEDF" w14:textId="77777777" w:rsidR="003E481A" w:rsidRPr="009C2904" w:rsidRDefault="003E481A" w:rsidP="008F5F57">
      <w:pPr>
        <w:pStyle w:val="ConsNormal"/>
        <w:widowControl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2904">
        <w:rPr>
          <w:rFonts w:ascii="Times New Roman" w:hAnsi="Times New Roman"/>
          <w:b/>
          <w:sz w:val="28"/>
          <w:szCs w:val="28"/>
        </w:rPr>
        <w:t>Статья 18.</w:t>
      </w:r>
    </w:p>
    <w:p w14:paraId="389DA679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pacing w:val="2"/>
          <w:sz w:val="28"/>
          <w:szCs w:val="28"/>
        </w:rPr>
        <w:t xml:space="preserve">При рассмотрении вопроса повестки заседания Комиссия заслушивает доклад члена Комиссии, содоклады и иные выступления (при наличии) и проводит обсуждение проекта решения. После этого по проекту решения проводится голосование. </w:t>
      </w:r>
      <w:r w:rsidRPr="009C2904">
        <w:rPr>
          <w:sz w:val="28"/>
          <w:szCs w:val="28"/>
        </w:rPr>
        <w:t>При отсутствии поправок к рассматриваемому проекту Решения Комиссии он принимается «в целом».</w:t>
      </w:r>
    </w:p>
    <w:p w14:paraId="1308320C" w14:textId="77777777" w:rsidR="003E481A" w:rsidRPr="009C2904" w:rsidRDefault="003E481A" w:rsidP="009C2904">
      <w:pPr>
        <w:pStyle w:val="formattexttoplevel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9C2904">
        <w:rPr>
          <w:spacing w:val="2"/>
          <w:sz w:val="28"/>
          <w:szCs w:val="28"/>
        </w:rPr>
        <w:t xml:space="preserve">В случае поступления поправок к проекту решения Комиссии, он принимается «за основу». После этого по каждой поправке проводится голосование (согласно очередности их поступления). После рассмотрения всех поправок </w:t>
      </w:r>
      <w:r w:rsidRPr="009C2904">
        <w:rPr>
          <w:sz w:val="28"/>
          <w:szCs w:val="28"/>
        </w:rPr>
        <w:t>проект Решения Комиссии принимается «в целом</w:t>
      </w:r>
      <w:r w:rsidRPr="009C2904">
        <w:rPr>
          <w:spacing w:val="2"/>
          <w:sz w:val="28"/>
          <w:szCs w:val="28"/>
        </w:rPr>
        <w:t xml:space="preserve">».  </w:t>
      </w:r>
    </w:p>
    <w:p w14:paraId="3C74B1C7" w14:textId="77777777" w:rsidR="003E481A" w:rsidRPr="009C2904" w:rsidRDefault="003E481A" w:rsidP="006132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19.</w:t>
      </w:r>
    </w:p>
    <w:p w14:paraId="63D4FAB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При рассмотрении проекта решения Комиссия вправе отложить его обсуждение, отклонить и направить на доработку. При повторном рассмотрении в проект решения вносятся поправки, поступившие после его первоначального рассмотрения.</w:t>
      </w:r>
    </w:p>
    <w:p w14:paraId="7CA2BC4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Внесение принятых поправок в решение Комиссии осуществляется лицом, которое готовило его проект для рассмотрения на заседании Комиссии, в течение суток после дня заседания Комиссии, после чего оно оформляется секретарем Комиссии для подписания в сроки, установленные статьей 21 настоящего Регламента.</w:t>
      </w:r>
    </w:p>
    <w:p w14:paraId="0A1EF247" w14:textId="77777777" w:rsidR="003E481A" w:rsidRPr="009C2904" w:rsidRDefault="003E481A" w:rsidP="0061328D">
      <w:pPr>
        <w:spacing w:line="360" w:lineRule="auto"/>
        <w:ind w:firstLine="70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20.</w:t>
      </w:r>
    </w:p>
    <w:p w14:paraId="60413DAC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Решения Комиссии, за исключением решения об избрании или досрочном освобождении от должности заместителя председателя и секретаря Комиссии (кроме случая освобождения от должности по личному заявлению), принимаются открытым голосованием.</w:t>
      </w:r>
    </w:p>
    <w:p w14:paraId="41E7CBF2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Открытое голосование осуществляется путем поднятия руки члена Комиссии «за» или «против», тайное голосование – путем использования бюллетеней и ящика для голосования. При принятии Комиссией решения в случае равного числа голосов членов Комиссии, поданных «за» и «против», голос председательствующего на заседании Комиссии является решающим.</w:t>
      </w:r>
    </w:p>
    <w:p w14:paraId="7487E24B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Результаты голосования, оглашенные председательствующим, вносятся в протокол заседания Комиссии. </w:t>
      </w:r>
    </w:p>
    <w:p w14:paraId="1C016038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в письменной форме высказать особое мнение, наличие которого должно быть отражено в ее протоколе и приложено к нему. </w:t>
      </w:r>
    </w:p>
    <w:p w14:paraId="7BD4F951" w14:textId="77777777" w:rsidR="003E481A" w:rsidRPr="009C2904" w:rsidRDefault="003E481A" w:rsidP="0061328D">
      <w:pPr>
        <w:spacing w:line="360" w:lineRule="auto"/>
        <w:ind w:firstLine="703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21.</w:t>
      </w:r>
    </w:p>
    <w:p w14:paraId="346D8260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Для проведения тайного голосования и определения его результатов избирается счетная комиссия в составе трех членов Комиссии, которая избирает из своего состава председателя счетной комиссии и организует проведение тайного голосования. Форма и текст бюллетеня для голосования утверждаются Комиссией по предложению счетной комиссии.</w:t>
      </w:r>
    </w:p>
    <w:p w14:paraId="682F70B8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Каждому члену Комиссии выдается один бюллетень для тайного голосования по соответствующему вопросу.</w:t>
      </w:r>
    </w:p>
    <w:p w14:paraId="7F04267F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В кабине для тайного голосования или в помещении, отведенном для этих целей, голосующий заполняет бюллетень, после чего опускает его в ящик для голосования, опечатанный счетной комиссией.</w:t>
      </w:r>
    </w:p>
    <w:p w14:paraId="5D45C64E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Если член Комиссии при заполнении бюллетеня совершил ошибку, он вправе получить новый бюллетень взамен испорченного. Испорченный бюллетень погашается, о чем составляется акт.</w:t>
      </w:r>
    </w:p>
    <w:p w14:paraId="58D57507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Недействительными считаются бюллетени, по которым невозможно определить волеизъявление членов Комиссии. Дополнения, внесенные в бюллетень, при подсчете голосов не учитываются.</w:t>
      </w:r>
    </w:p>
    <w:p w14:paraId="0FF76D74" w14:textId="77777777" w:rsidR="003E481A" w:rsidRPr="009C2904" w:rsidRDefault="003E481A" w:rsidP="009C2904">
      <w:pPr>
        <w:spacing w:line="360" w:lineRule="auto"/>
        <w:ind w:firstLine="703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О результатах тайного голосования счетная комиссия составляет протокол, который подписывается всеми ее членами. По докладу счетной комиссии члены Комиссии открытым голосованием утверждают результаты тайного голосования. </w:t>
      </w:r>
    </w:p>
    <w:p w14:paraId="222EC1CD" w14:textId="0CD75921" w:rsidR="003E481A" w:rsidRPr="009C2904" w:rsidRDefault="003E481A" w:rsidP="0061328D">
      <w:pPr>
        <w:spacing w:line="360" w:lineRule="auto"/>
        <w:ind w:firstLine="709"/>
        <w:jc w:val="center"/>
        <w:rPr>
          <w:sz w:val="28"/>
          <w:szCs w:val="28"/>
        </w:rPr>
      </w:pPr>
      <w:r w:rsidRPr="009C2904">
        <w:rPr>
          <w:b/>
          <w:sz w:val="28"/>
          <w:szCs w:val="28"/>
        </w:rPr>
        <w:t>Статья 22.</w:t>
      </w:r>
    </w:p>
    <w:p w14:paraId="76CD93F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Решения Комиссии оформляются в форме решения Комиссии, которые подписываются председательствующим на заседании и секретарем Комиссии.</w:t>
      </w:r>
    </w:p>
    <w:p w14:paraId="47B230F0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Решения Комиссии оформляются в течении трех рабочих дней после дня заседания Комиссии и подписываются председательствующим на заседании и секретарем Комиссии. В случае, если проект решения Комиссии принят с поправками, решение Комиссии подлежит подписанию после оформления документа с учетом принятых поправок не  позднее чем через пять дней после дня заседания Комиссии.</w:t>
      </w:r>
    </w:p>
    <w:p w14:paraId="1A0C48AC" w14:textId="77777777" w:rsidR="003E481A" w:rsidRPr="009C2904" w:rsidRDefault="003E481A" w:rsidP="006132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23.</w:t>
      </w:r>
    </w:p>
    <w:p w14:paraId="644CAE06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Решения и иные акты Комиссии, непосредственно связанные с подготовкой и проведением выборов, референдумов публикуются в средствах массовой информации в порядке, установленном действующим законодательством о выборах и референдумах, размещаются в сети Интернет  на сайте Комиссии (странице Комиссии на официальном сайте администрации муниципального образования Адлерского внутригородского района города-курорта Сочи Краснодарского края) и (или) странице Комиссии на Информационно-обучающем портале избирательных комиссий Краснодарского края, доводятся до всеобщего сведения иным способом в порядке и сроки, установленные федеральными законами, законами Краснодарского края, настоящим Регламентом.</w:t>
      </w:r>
    </w:p>
    <w:p w14:paraId="6CBCF73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Рассылка принятых Комиссией решений и иных актов указанным в них лицам и организациям осуществляется непосредственно после их подписания, если в них не установлены специальные сроки для рассылки. Рассылка может осуществляться почтовым отправлением или через электронную почту. Контроль за рассылкой осуществляет секретарь Комиссии.</w:t>
      </w:r>
    </w:p>
    <w:p w14:paraId="2864ED6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</w:p>
    <w:p w14:paraId="42F50633" w14:textId="77777777" w:rsidR="003E481A" w:rsidRPr="009C2904" w:rsidRDefault="003E481A" w:rsidP="00FD0802">
      <w:pPr>
        <w:pStyle w:val="Head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</w:rPr>
        <w:t>IV. ПОДАЧА В КОМИССИЮ ОБРАЩЕНИЙ И ИХ РАССМОТРЕНИЕ</w:t>
      </w:r>
    </w:p>
    <w:p w14:paraId="4CFBB4AF" w14:textId="77777777" w:rsidR="003E481A" w:rsidRPr="009C2904" w:rsidRDefault="003E481A" w:rsidP="009C290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14:paraId="6F4F7576" w14:textId="77777777" w:rsidR="003E481A" w:rsidRPr="009C2904" w:rsidRDefault="003E481A" w:rsidP="006132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24.</w:t>
      </w:r>
    </w:p>
    <w:p w14:paraId="565A328B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Порядок подачи в Комиссию обращений и их рассмотрения определяется федеральными законами, законами Краснодарского края, настоящим Регламентом.</w:t>
      </w:r>
    </w:p>
    <w:p w14:paraId="5D51CFF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Установленный настоящим Регламентом порядок подачи обращений и их рассмотрения Комиссией и ее должностными лицами распространяется на правоотношения, связанные с рассмотрением обращений граждан, в том числе имеющих в период избирательной кампании, кампании референдума соответствующий статус, представителей избирательных объединений, инициативных групп по проведению референдума и иных групп участников референдума (далее – заявители) в части, не урегулированной федеральными законами, законами Краснодарского края.</w:t>
      </w:r>
    </w:p>
    <w:p w14:paraId="26A33B6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 xml:space="preserve">Обращение в письменной форме может быть подано (представлено) в Комиссию гражданином лично (в том числе посредством почтового отправления) либо его представителем на основании доверенности. Обращение в форме электронного документа может быть подано на адрес электронной почты            Комиссии: </w:t>
      </w:r>
      <w:r w:rsidRPr="009C2904">
        <w:rPr>
          <w:sz w:val="28"/>
          <w:szCs w:val="28"/>
          <w:lang w:val="en-US"/>
        </w:rPr>
        <w:t>tik</w:t>
      </w:r>
      <w:r w:rsidRPr="009C2904">
        <w:rPr>
          <w:sz w:val="28"/>
          <w:szCs w:val="28"/>
        </w:rPr>
        <w:t>5310@</w:t>
      </w:r>
      <w:r w:rsidRPr="009C2904">
        <w:rPr>
          <w:sz w:val="28"/>
          <w:szCs w:val="28"/>
          <w:lang w:val="en-US"/>
        </w:rPr>
        <w:t>mail</w:t>
      </w:r>
      <w:r w:rsidRPr="009C2904">
        <w:rPr>
          <w:sz w:val="28"/>
          <w:szCs w:val="28"/>
        </w:rPr>
        <w:t>.</w:t>
      </w:r>
      <w:r w:rsidRPr="009C2904">
        <w:rPr>
          <w:sz w:val="28"/>
          <w:szCs w:val="28"/>
          <w:lang w:val="en-US"/>
        </w:rPr>
        <w:t>ru</w:t>
      </w:r>
      <w:r w:rsidRPr="009C2904">
        <w:rPr>
          <w:sz w:val="28"/>
          <w:szCs w:val="28"/>
        </w:rPr>
        <w:t>.</w:t>
      </w:r>
    </w:p>
    <w:p w14:paraId="5F2A92A4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При подаче письменного обращения непосредственно в Комиссию заявитель обязан предъявить паспорт гражданина Российской Федерации или иной документ, удостоверяющий его личность, а представитель заявителя – дополнительно соответствующим образом оформленную доверенность.</w:t>
      </w:r>
    </w:p>
    <w:p w14:paraId="7F488E91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Если заявителем является политическая партия, ее региональное или местное отделение, иное общественное объединение или инициативная группа по проведению референдума, иная группа участников референдума (далее – объединение граждан), подачу (представление) в Комиссию письменного обращения, списка наблюдателей на соответствующих выборах осуществляет соответственно уполномоченное на то таким заявителем лицо, которое обязано предъявить паспорт гражданина Российской Федерации или иной документ, удостоверяющий его личность, а также документ, подтверждающий его полномочия.</w:t>
      </w:r>
    </w:p>
    <w:p w14:paraId="1D924D95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Заявитель указывает в обращении свои фамилию, имя, отчество (последнее – при наличии), почтовый и (или) электронный адрес, по которому ему должен быть направлен ответ, проставляет личную подпись и дату (в случае подачи обращения в электронном виде личная подпись и дата должны отражаться на скане обращения). При подаче обращения объединением граждан в нем указывается наименование такого объединения граждан, почтовый или электронный адрес, по которому должен быть направлен ответ, а руководитель или уполномоченное лицо объединения граждан проставляет подпись и дату. В случае необходимости в подтверждение своих доводов заявитель прилагает к письменному обращению соответствующие документы и материалы либо их копии.</w:t>
      </w:r>
    </w:p>
    <w:p w14:paraId="10B71F2E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Поступившее в Комиссию обращение подлежит обязательной регистрации ежедневно в часы работы Комиссии, кроме выходных (нерабочих, праздничных) дней. Течение срока на рассмотрение обращения начинается со дня его регистрации.</w:t>
      </w:r>
    </w:p>
    <w:p w14:paraId="5C33D737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Обращение, поступившее в Комиссию после окончания рабочего времени, подлежит регистрации на следующий рабочий день. Обращение, поступившие в Комиссию в выходной (нерабочий, праздничный) день, подлежит регистрации в первый рабочий день после выходного (нерабочего, праздничного) дня. Поступившее в Комиссию обращение рассматривается в сроки, установленные федеральными законами и законами Краснодарского края.</w:t>
      </w:r>
    </w:p>
    <w:p w14:paraId="4BD438F7" w14:textId="77777777" w:rsidR="003E481A" w:rsidRPr="009C2904" w:rsidRDefault="003E481A" w:rsidP="0061328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25.</w:t>
      </w:r>
    </w:p>
    <w:p w14:paraId="279A295C" w14:textId="77777777" w:rsidR="003E481A" w:rsidRPr="009C2904" w:rsidRDefault="003E481A" w:rsidP="009C2904">
      <w:pPr>
        <w:spacing w:line="360" w:lineRule="auto"/>
        <w:ind w:firstLine="709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Обращения,  рассмотрение которых в соответствии с действующим законодательством о выборах (референдумах) и настоящим Регламентом не требует принятия решения на заседании Комиссии (обращения, поступившие в межвыборный период, обращения, рассмотрение которых не входит в компетенцию Комиссии, обращения о разъяснении действующего законодательства, в том числе в части применения и истолкования норм материального и процессуального права, предложения о совершенствовании законодательства, о местонахождении комиссии или участка для голосования, о порядке голосования и т.д.), могут не выноситься на заседание Комиссии. Такие обращения рассматриваются в порядке и сроки, определенные федеральными законами и законами Краснодарского края.</w:t>
      </w:r>
    </w:p>
    <w:p w14:paraId="603168CA" w14:textId="77777777" w:rsidR="003E481A" w:rsidRPr="009C2904" w:rsidRDefault="003E481A" w:rsidP="009C2904">
      <w:pPr>
        <w:pStyle w:val="Heading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14:paraId="628DFA54" w14:textId="77777777" w:rsidR="003E481A" w:rsidRPr="009C2904" w:rsidRDefault="003E481A" w:rsidP="00FD0802">
      <w:pPr>
        <w:pStyle w:val="Head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</w:rPr>
        <w:t>V. ОБЕСПЕЧЕНИЕ ДЕЯТЕЛЬНОСТИ КОМИССИИ</w:t>
      </w:r>
    </w:p>
    <w:p w14:paraId="7BC94666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</w:p>
    <w:p w14:paraId="739EA7BE" w14:textId="77777777" w:rsidR="003E481A" w:rsidRPr="009C2904" w:rsidRDefault="003E481A" w:rsidP="0061328D">
      <w:pPr>
        <w:spacing w:line="360" w:lineRule="auto"/>
        <w:ind w:firstLine="73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26.</w:t>
      </w:r>
    </w:p>
    <w:p w14:paraId="28962B6C" w14:textId="77777777" w:rsidR="003E481A" w:rsidRPr="009C2904" w:rsidRDefault="003E481A" w:rsidP="009C2904">
      <w:pPr>
        <w:spacing w:line="360" w:lineRule="auto"/>
        <w:ind w:firstLine="735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Финансирование деятельности Комиссии осуществляется в порядке, установленном федеральными законами, законами Краснодарского края и иными нормативными правовыми актами органов государственной власти Российской Федерации, Краснодарского края, органами местного самоуправления муниципального образования городской округ город-курорт Сочи Краснодарского края, а также постановлениями Центральной избирательной комиссии Российской Федерации, избирательной комиссии Краснодарского края.</w:t>
      </w:r>
    </w:p>
    <w:p w14:paraId="240C8A67" w14:textId="77777777" w:rsidR="003E481A" w:rsidRPr="009C2904" w:rsidRDefault="003E481A" w:rsidP="009C2904">
      <w:pPr>
        <w:spacing w:line="360" w:lineRule="auto"/>
        <w:ind w:firstLine="735"/>
        <w:jc w:val="both"/>
        <w:rPr>
          <w:sz w:val="28"/>
          <w:szCs w:val="28"/>
        </w:rPr>
      </w:pPr>
    </w:p>
    <w:p w14:paraId="102665CA" w14:textId="77777777" w:rsidR="003E481A" w:rsidRPr="009C2904" w:rsidRDefault="003E481A" w:rsidP="00FD0802">
      <w:pPr>
        <w:pStyle w:val="Heading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C2904">
        <w:rPr>
          <w:rFonts w:ascii="Times New Roman" w:hAnsi="Times New Roman"/>
          <w:sz w:val="28"/>
          <w:szCs w:val="28"/>
        </w:rPr>
        <w:t>VI. ЗАКЛЮЧИТЕЛЬНЫЕ ПОЛОЖЕНИЯ</w:t>
      </w:r>
    </w:p>
    <w:p w14:paraId="2C1BBE17" w14:textId="77777777" w:rsidR="003E481A" w:rsidRPr="009C2904" w:rsidRDefault="003E481A" w:rsidP="009C2904">
      <w:pPr>
        <w:spacing w:line="360" w:lineRule="auto"/>
        <w:jc w:val="both"/>
        <w:rPr>
          <w:sz w:val="28"/>
          <w:szCs w:val="28"/>
        </w:rPr>
      </w:pPr>
    </w:p>
    <w:p w14:paraId="3F584BAD" w14:textId="77777777" w:rsidR="003E481A" w:rsidRPr="009C2904" w:rsidRDefault="003E481A" w:rsidP="0061328D">
      <w:pPr>
        <w:spacing w:line="360" w:lineRule="auto"/>
        <w:ind w:firstLine="735"/>
        <w:jc w:val="center"/>
        <w:rPr>
          <w:b/>
          <w:sz w:val="28"/>
          <w:szCs w:val="28"/>
        </w:rPr>
      </w:pPr>
      <w:r w:rsidRPr="009C2904">
        <w:rPr>
          <w:b/>
          <w:sz w:val="28"/>
          <w:szCs w:val="28"/>
        </w:rPr>
        <w:t>Статья 27.</w:t>
      </w:r>
    </w:p>
    <w:p w14:paraId="395C0517" w14:textId="77777777" w:rsidR="003E481A" w:rsidRPr="009C2904" w:rsidRDefault="003E481A" w:rsidP="009C2904">
      <w:pPr>
        <w:pStyle w:val="a5"/>
        <w:jc w:val="both"/>
        <w:rPr>
          <w:sz w:val="28"/>
          <w:szCs w:val="28"/>
        </w:rPr>
      </w:pPr>
      <w:r w:rsidRPr="009C2904">
        <w:rPr>
          <w:sz w:val="28"/>
          <w:szCs w:val="28"/>
        </w:rPr>
        <w:t>Регламент Комиссии, вносимые в него изменения и дополнения, принимаются большинством голосов от установленного числа членом Комиссии и вступают в силу с момента их принятия, если иное не установлено решением Комиссии.</w:t>
      </w:r>
    </w:p>
    <w:p w14:paraId="5486A41D" w14:textId="3AA89DFF" w:rsidR="00351277" w:rsidRPr="009C2904" w:rsidRDefault="00351277" w:rsidP="009C2904">
      <w:pPr>
        <w:pStyle w:val="a5"/>
        <w:spacing w:after="0"/>
        <w:ind w:left="0"/>
        <w:jc w:val="both"/>
        <w:rPr>
          <w:sz w:val="28"/>
          <w:szCs w:val="28"/>
        </w:rPr>
      </w:pPr>
    </w:p>
    <w:sectPr w:rsidR="00351277" w:rsidRPr="009C2904" w:rsidSect="00956F56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23C26"/>
    <w:multiLevelType w:val="hybridMultilevel"/>
    <w:tmpl w:val="BA1E8DB0"/>
    <w:lvl w:ilvl="0" w:tplc="B55C186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9D699E"/>
    <w:multiLevelType w:val="hybridMultilevel"/>
    <w:tmpl w:val="3984CB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A4"/>
    <w:rsid w:val="0002119B"/>
    <w:rsid w:val="000549F6"/>
    <w:rsid w:val="00082EBF"/>
    <w:rsid w:val="000855DE"/>
    <w:rsid w:val="00085FD1"/>
    <w:rsid w:val="000E6318"/>
    <w:rsid w:val="0010759C"/>
    <w:rsid w:val="00113E29"/>
    <w:rsid w:val="00120B45"/>
    <w:rsid w:val="00122DF2"/>
    <w:rsid w:val="001243E1"/>
    <w:rsid w:val="00131C95"/>
    <w:rsid w:val="00141119"/>
    <w:rsid w:val="001B1409"/>
    <w:rsid w:val="00245B28"/>
    <w:rsid w:val="002775F1"/>
    <w:rsid w:val="00277951"/>
    <w:rsid w:val="002B6313"/>
    <w:rsid w:val="002D61BE"/>
    <w:rsid w:val="00351277"/>
    <w:rsid w:val="00363C72"/>
    <w:rsid w:val="003E481A"/>
    <w:rsid w:val="005225E5"/>
    <w:rsid w:val="00543A6A"/>
    <w:rsid w:val="00550196"/>
    <w:rsid w:val="0056497D"/>
    <w:rsid w:val="005977AB"/>
    <w:rsid w:val="005A644E"/>
    <w:rsid w:val="005E3357"/>
    <w:rsid w:val="005F7D89"/>
    <w:rsid w:val="00603FB3"/>
    <w:rsid w:val="0061328D"/>
    <w:rsid w:val="006356DE"/>
    <w:rsid w:val="00681281"/>
    <w:rsid w:val="006D53E2"/>
    <w:rsid w:val="006E0A85"/>
    <w:rsid w:val="00730852"/>
    <w:rsid w:val="00744AAC"/>
    <w:rsid w:val="00771496"/>
    <w:rsid w:val="007B445F"/>
    <w:rsid w:val="007C527B"/>
    <w:rsid w:val="00801851"/>
    <w:rsid w:val="00812A85"/>
    <w:rsid w:val="00826223"/>
    <w:rsid w:val="00835BFF"/>
    <w:rsid w:val="008473E2"/>
    <w:rsid w:val="00857D86"/>
    <w:rsid w:val="008A4671"/>
    <w:rsid w:val="008A47E2"/>
    <w:rsid w:val="008C54FB"/>
    <w:rsid w:val="008F0E41"/>
    <w:rsid w:val="008F5F57"/>
    <w:rsid w:val="009013BE"/>
    <w:rsid w:val="0093633F"/>
    <w:rsid w:val="00956F56"/>
    <w:rsid w:val="0098054F"/>
    <w:rsid w:val="009C2904"/>
    <w:rsid w:val="009E7449"/>
    <w:rsid w:val="00A334A4"/>
    <w:rsid w:val="00AD0FFA"/>
    <w:rsid w:val="00AF0B6E"/>
    <w:rsid w:val="00AF3EAA"/>
    <w:rsid w:val="00B24FCB"/>
    <w:rsid w:val="00B64089"/>
    <w:rsid w:val="00B71BB8"/>
    <w:rsid w:val="00BD478D"/>
    <w:rsid w:val="00C27A72"/>
    <w:rsid w:val="00C41186"/>
    <w:rsid w:val="00C479C6"/>
    <w:rsid w:val="00C6265A"/>
    <w:rsid w:val="00C93B6E"/>
    <w:rsid w:val="00CD195D"/>
    <w:rsid w:val="00CE3EE6"/>
    <w:rsid w:val="00CF5DD2"/>
    <w:rsid w:val="00D366E7"/>
    <w:rsid w:val="00D61B05"/>
    <w:rsid w:val="00E046A8"/>
    <w:rsid w:val="00E101A5"/>
    <w:rsid w:val="00E12964"/>
    <w:rsid w:val="00E54175"/>
    <w:rsid w:val="00E578FA"/>
    <w:rsid w:val="00E66D9A"/>
    <w:rsid w:val="00EE0B27"/>
    <w:rsid w:val="00F27A57"/>
    <w:rsid w:val="00F45294"/>
    <w:rsid w:val="00FB2380"/>
    <w:rsid w:val="00FD0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F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14111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4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5127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51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512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512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aliases w:val=" Знак3, Знак,Знак3,Знак"/>
    <w:basedOn w:val="a"/>
    <w:link w:val="aa"/>
    <w:rsid w:val="00C93B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3 Знак, Знак Знак,Знак3 Знак,Знак Знак"/>
    <w:basedOn w:val="a0"/>
    <w:link w:val="a9"/>
    <w:rsid w:val="00C9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93B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93B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93B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93B6E"/>
    <w:pPr>
      <w:suppressAutoHyphens/>
      <w:spacing w:after="0" w:line="240" w:lineRule="auto"/>
    </w:pPr>
    <w:rPr>
      <w:rFonts w:ascii="Arial" w:eastAsia="Times New Roman" w:hAnsi="Arial" w:cs="Times New Roman"/>
      <w:b/>
      <w:szCs w:val="20"/>
      <w:lang w:eastAsia="ar-SA"/>
    </w:rPr>
  </w:style>
  <w:style w:type="character" w:styleId="ab">
    <w:name w:val="Hyperlink"/>
    <w:semiHidden/>
    <w:rsid w:val="003E481A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481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C2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411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411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411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C4118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C411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7D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7D8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unhideWhenUsed/>
    <w:rsid w:val="0014111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4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35127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51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512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512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aliases w:val=" Знак3, Знак,Знак3,Знак"/>
    <w:basedOn w:val="a"/>
    <w:link w:val="aa"/>
    <w:rsid w:val="00C93B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3 Знак, Знак Знак,Знак3 Знак,Знак Знак"/>
    <w:basedOn w:val="a0"/>
    <w:link w:val="a9"/>
    <w:rsid w:val="00C93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93B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C93B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93B6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C93B6E"/>
    <w:pPr>
      <w:suppressAutoHyphens/>
      <w:spacing w:after="0" w:line="240" w:lineRule="auto"/>
    </w:pPr>
    <w:rPr>
      <w:rFonts w:ascii="Arial" w:eastAsia="Times New Roman" w:hAnsi="Arial" w:cs="Times New Roman"/>
      <w:b/>
      <w:szCs w:val="20"/>
      <w:lang w:eastAsia="ar-SA"/>
    </w:rPr>
  </w:style>
  <w:style w:type="character" w:styleId="ab">
    <w:name w:val="Hyperlink"/>
    <w:semiHidden/>
    <w:rsid w:val="003E481A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481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9C2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birkom.sochi.ru/tik/tik-adlerskaya-g-soch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2</cp:revision>
  <cp:lastPrinted>2025-08-20T12:26:00Z</cp:lastPrinted>
  <dcterms:created xsi:type="dcterms:W3CDTF">2025-08-20T12:40:00Z</dcterms:created>
  <dcterms:modified xsi:type="dcterms:W3CDTF">2025-08-20T12:40:00Z</dcterms:modified>
</cp:coreProperties>
</file>