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A" w:rsidRPr="00D5632A" w:rsidRDefault="00D5632A" w:rsidP="00D5632A">
      <w:pPr>
        <w:jc w:val="center"/>
        <w:rPr>
          <w:sz w:val="28"/>
          <w:szCs w:val="28"/>
        </w:rPr>
      </w:pPr>
      <w:r w:rsidRPr="00D5632A">
        <w:rPr>
          <w:b/>
          <w:bCs/>
          <w:sz w:val="28"/>
          <w:szCs w:val="28"/>
        </w:rPr>
        <w:t>РЕШЕНИЕ</w:t>
      </w:r>
    </w:p>
    <w:p w:rsidR="00D5632A" w:rsidRPr="00D5632A" w:rsidRDefault="00D5632A" w:rsidP="00D5632A">
      <w:pPr>
        <w:jc w:val="both"/>
        <w:rPr>
          <w:b/>
          <w:bCs/>
          <w:sz w:val="28"/>
          <w:szCs w:val="28"/>
        </w:rPr>
      </w:pPr>
      <w:r w:rsidRPr="00D5632A">
        <w:rPr>
          <w:b/>
          <w:bCs/>
          <w:sz w:val="28"/>
          <w:szCs w:val="28"/>
        </w:rPr>
        <w:t xml:space="preserve"> </w:t>
      </w:r>
    </w:p>
    <w:p w:rsidR="00D5632A" w:rsidRPr="00D5632A" w:rsidRDefault="001133E2" w:rsidP="00D5632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22</w:t>
      </w:r>
      <w:r w:rsidR="00C21507">
        <w:rPr>
          <w:b/>
          <w:sz w:val="28"/>
          <w:szCs w:val="28"/>
          <w:u w:val="single"/>
        </w:rPr>
        <w:t xml:space="preserve"> июня 2025</w:t>
      </w:r>
      <w:r w:rsidR="00D5632A" w:rsidRPr="00D5632A">
        <w:rPr>
          <w:b/>
          <w:sz w:val="28"/>
          <w:szCs w:val="28"/>
          <w:u w:val="single"/>
        </w:rPr>
        <w:t xml:space="preserve"> года</w:t>
      </w:r>
      <w:r w:rsidR="00D5632A" w:rsidRPr="00D5632A">
        <w:rPr>
          <w:sz w:val="28"/>
          <w:szCs w:val="28"/>
        </w:rPr>
        <w:t xml:space="preserve">                      </w:t>
      </w:r>
      <w:r w:rsidR="00342899">
        <w:rPr>
          <w:sz w:val="28"/>
          <w:szCs w:val="28"/>
        </w:rPr>
        <w:t xml:space="preserve">    </w:t>
      </w:r>
      <w:r w:rsidR="00342899">
        <w:rPr>
          <w:sz w:val="28"/>
          <w:szCs w:val="28"/>
        </w:rPr>
        <w:tab/>
      </w:r>
      <w:r w:rsidR="00342899">
        <w:rPr>
          <w:sz w:val="28"/>
          <w:szCs w:val="28"/>
        </w:rPr>
        <w:tab/>
      </w:r>
      <w:r w:rsidR="00342899">
        <w:rPr>
          <w:sz w:val="28"/>
          <w:szCs w:val="28"/>
        </w:rPr>
        <w:tab/>
      </w:r>
      <w:r w:rsidR="00342899">
        <w:rPr>
          <w:sz w:val="28"/>
          <w:szCs w:val="28"/>
        </w:rPr>
        <w:tab/>
        <w:t xml:space="preserve">                    </w:t>
      </w:r>
      <w:r w:rsidR="00D5632A" w:rsidRPr="00D5632A">
        <w:rPr>
          <w:sz w:val="28"/>
          <w:szCs w:val="28"/>
        </w:rPr>
        <w:t xml:space="preserve">  </w:t>
      </w:r>
      <w:r w:rsidR="00D5632A" w:rsidRPr="00D5632A">
        <w:rPr>
          <w:b/>
          <w:sz w:val="28"/>
          <w:szCs w:val="28"/>
          <w:u w:val="single"/>
        </w:rPr>
        <w:t>№</w:t>
      </w:r>
      <w:r w:rsidR="00342899">
        <w:rPr>
          <w:b/>
          <w:sz w:val="28"/>
          <w:szCs w:val="28"/>
          <w:u w:val="single"/>
        </w:rPr>
        <w:t xml:space="preserve"> 93/605</w:t>
      </w:r>
      <w:r w:rsidR="00D5632A" w:rsidRPr="00D5632A">
        <w:rPr>
          <w:b/>
          <w:sz w:val="28"/>
          <w:szCs w:val="28"/>
          <w:u w:val="single"/>
        </w:rPr>
        <w:t xml:space="preserve">  </w:t>
      </w:r>
    </w:p>
    <w:p w:rsidR="00331396" w:rsidRDefault="00331396" w:rsidP="00D5632A"/>
    <w:p w:rsidR="003879E6" w:rsidRPr="00D5632A" w:rsidRDefault="00900AFC" w:rsidP="00D5632A">
      <w:pPr>
        <w:jc w:val="center"/>
        <w:rPr>
          <w:rFonts w:eastAsia="Calibri"/>
          <w:szCs w:val="28"/>
        </w:rPr>
      </w:pPr>
      <w:r w:rsidRPr="00900AFC">
        <w:rPr>
          <w:b/>
          <w:sz w:val="28"/>
          <w:szCs w:val="28"/>
        </w:rPr>
        <w:t>О Рабочей группе</w:t>
      </w:r>
      <w:r w:rsidRPr="00900AFC">
        <w:rPr>
          <w:rFonts w:eastAsia="Calibri"/>
          <w:b/>
          <w:sz w:val="28"/>
          <w:szCs w:val="28"/>
        </w:rPr>
        <w:t xml:space="preserve"> 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</w:t>
      </w:r>
      <w:r w:rsidRPr="00900AFC">
        <w:rPr>
          <w:rFonts w:eastAsia="Calibri"/>
          <w:b/>
          <w:sz w:val="28"/>
          <w:szCs w:val="28"/>
        </w:rPr>
        <w:br/>
        <w:t>подписей, содержащихся в подписных листах на выборах депутатов</w:t>
      </w:r>
      <w:r w:rsidR="002A5BB4">
        <w:rPr>
          <w:rFonts w:eastAsia="Calibri"/>
          <w:b/>
          <w:sz w:val="28"/>
          <w:szCs w:val="28"/>
        </w:rPr>
        <w:t xml:space="preserve"> </w:t>
      </w:r>
      <w:r w:rsidR="00753DCE">
        <w:rPr>
          <w:rFonts w:eastAsia="Calibri"/>
          <w:b/>
          <w:sz w:val="28"/>
          <w:szCs w:val="28"/>
        </w:rPr>
        <w:t xml:space="preserve">Городского </w:t>
      </w:r>
      <w:r w:rsidRPr="00900AFC">
        <w:rPr>
          <w:rFonts w:eastAsia="Calibri"/>
          <w:b/>
          <w:sz w:val="28"/>
          <w:szCs w:val="28"/>
        </w:rPr>
        <w:t xml:space="preserve">Собрания </w:t>
      </w:r>
      <w:r w:rsidR="00753DCE">
        <w:rPr>
          <w:rFonts w:eastAsia="Calibri"/>
          <w:b/>
          <w:sz w:val="28"/>
          <w:szCs w:val="28"/>
        </w:rPr>
        <w:t xml:space="preserve">Сочи муниципального образования городской округ город-курорт Сочи Краснодарского края </w:t>
      </w:r>
      <w:r w:rsidR="00C21507">
        <w:rPr>
          <w:rFonts w:eastAsia="Calibri"/>
          <w:b/>
          <w:sz w:val="28"/>
          <w:szCs w:val="28"/>
        </w:rPr>
        <w:t>второго</w:t>
      </w:r>
      <w:r w:rsidRPr="00900AFC">
        <w:rPr>
          <w:rFonts w:eastAsia="Calibri"/>
          <w:b/>
          <w:sz w:val="28"/>
          <w:szCs w:val="28"/>
        </w:rPr>
        <w:t xml:space="preserve"> созыва</w:t>
      </w:r>
      <w:r w:rsidRPr="00900AFC">
        <w:rPr>
          <w:rFonts w:eastAsia="Calibri"/>
          <w:b/>
          <w:sz w:val="28"/>
          <w:szCs w:val="28"/>
        </w:rPr>
        <w:br/>
      </w:r>
    </w:p>
    <w:p w:rsidR="00900AFC" w:rsidRPr="00753DCE" w:rsidRDefault="00900AFC" w:rsidP="00900AF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900AFC">
        <w:rPr>
          <w:rFonts w:eastAsia="Calibri"/>
          <w:sz w:val="28"/>
          <w:szCs w:val="28"/>
        </w:rPr>
        <w:t xml:space="preserve">В соответствии со статьями </w:t>
      </w:r>
      <w:r w:rsidR="002A5BB4">
        <w:rPr>
          <w:rFonts w:eastAsia="Calibri"/>
          <w:sz w:val="28"/>
          <w:szCs w:val="28"/>
        </w:rPr>
        <w:t xml:space="preserve"> </w:t>
      </w:r>
      <w:r w:rsidR="00254707" w:rsidRPr="00254707">
        <w:rPr>
          <w:rFonts w:eastAsia="Calibri"/>
          <w:sz w:val="28"/>
          <w:szCs w:val="28"/>
        </w:rPr>
        <w:t xml:space="preserve">19, 19.1, 21, 22, 71, 72, 73 Закона Краснодарского края </w:t>
      </w:r>
      <w:r w:rsidR="002A5BB4">
        <w:rPr>
          <w:rFonts w:eastAsia="Calibri"/>
          <w:sz w:val="28"/>
          <w:szCs w:val="28"/>
        </w:rPr>
        <w:t xml:space="preserve"> от 26 декабря  2005 года № 966</w:t>
      </w:r>
      <w:r w:rsidRPr="00900AFC">
        <w:rPr>
          <w:rFonts w:eastAsia="Calibri"/>
          <w:sz w:val="28"/>
          <w:szCs w:val="28"/>
        </w:rPr>
        <w:t xml:space="preserve">-КЗ «О </w:t>
      </w:r>
      <w:r w:rsidR="002A5BB4">
        <w:rPr>
          <w:rFonts w:eastAsia="Calibri"/>
          <w:sz w:val="28"/>
          <w:szCs w:val="28"/>
        </w:rPr>
        <w:t xml:space="preserve">муниципальных </w:t>
      </w:r>
      <w:r w:rsidRPr="00900AFC">
        <w:rPr>
          <w:rFonts w:eastAsia="Calibri"/>
          <w:sz w:val="28"/>
          <w:szCs w:val="28"/>
        </w:rPr>
        <w:t xml:space="preserve">выборах </w:t>
      </w:r>
      <w:r w:rsidR="002A5BB4">
        <w:rPr>
          <w:rFonts w:eastAsia="Calibri"/>
          <w:sz w:val="28"/>
          <w:szCs w:val="28"/>
        </w:rPr>
        <w:t>в  Краснодарском  крае</w:t>
      </w:r>
      <w:r w:rsidRPr="00900AFC">
        <w:rPr>
          <w:rFonts w:eastAsia="Calibri"/>
          <w:sz w:val="28"/>
          <w:szCs w:val="28"/>
        </w:rPr>
        <w:t xml:space="preserve">», </w:t>
      </w:r>
      <w:r w:rsidR="00E15C57">
        <w:rPr>
          <w:rFonts w:eastAsia="Calibri"/>
          <w:sz w:val="28"/>
          <w:szCs w:val="28"/>
        </w:rPr>
        <w:t xml:space="preserve">статьей 14 </w:t>
      </w:r>
      <w:r w:rsidRPr="00D5632A">
        <w:rPr>
          <w:rFonts w:eastAsia="Calibri"/>
          <w:sz w:val="28"/>
          <w:szCs w:val="28"/>
        </w:rPr>
        <w:t xml:space="preserve"> Закона</w:t>
      </w:r>
      <w:r w:rsidRPr="00900AFC">
        <w:rPr>
          <w:rFonts w:eastAsia="Calibri"/>
          <w:sz w:val="28"/>
          <w:szCs w:val="28"/>
        </w:rPr>
        <w:t xml:space="preserve"> Краснодарского края от 8 апреля 2003 г. № 571-КЗ «О системе избирательных комиссий, комиссий референдума в Краснодарском крае», </w:t>
      </w:r>
      <w:r w:rsidR="00753DCE" w:rsidRPr="00753DCE">
        <w:rPr>
          <w:rFonts w:eastAsia="Calibri"/>
          <w:b/>
          <w:sz w:val="28"/>
          <w:szCs w:val="28"/>
        </w:rPr>
        <w:t xml:space="preserve">территориальная </w:t>
      </w:r>
      <w:r w:rsidRPr="00753DCE">
        <w:rPr>
          <w:rFonts w:eastAsia="Calibri"/>
          <w:b/>
          <w:sz w:val="28"/>
          <w:szCs w:val="28"/>
        </w:rPr>
        <w:t xml:space="preserve"> избирательная комиссия </w:t>
      </w:r>
      <w:r w:rsidR="00753DCE" w:rsidRPr="00753DCE">
        <w:rPr>
          <w:rFonts w:eastAsia="Calibri"/>
          <w:b/>
          <w:sz w:val="28"/>
          <w:szCs w:val="28"/>
        </w:rPr>
        <w:t xml:space="preserve">Приморская г. Сочи </w:t>
      </w:r>
      <w:r w:rsidRPr="00753DCE">
        <w:rPr>
          <w:rFonts w:eastAsia="Calibri"/>
          <w:b/>
          <w:sz w:val="28"/>
          <w:szCs w:val="28"/>
        </w:rPr>
        <w:t>РЕШИЛА:</w:t>
      </w:r>
      <w:proofErr w:type="gramEnd"/>
    </w:p>
    <w:p w:rsidR="00900AFC" w:rsidRPr="00900AFC" w:rsidRDefault="00900AFC" w:rsidP="00900AFC">
      <w:pPr>
        <w:spacing w:line="360" w:lineRule="auto"/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1. Утвердить Положение о Рабочей группе 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 подписей, содержащихся в подписных листах на выборах депутатов </w:t>
      </w:r>
      <w:r w:rsidR="00753DCE">
        <w:rPr>
          <w:sz w:val="28"/>
          <w:szCs w:val="28"/>
        </w:rPr>
        <w:t>Городского</w:t>
      </w:r>
      <w:r w:rsidRPr="00900AFC">
        <w:rPr>
          <w:sz w:val="28"/>
          <w:szCs w:val="28"/>
        </w:rPr>
        <w:t xml:space="preserve"> Собрания </w:t>
      </w:r>
      <w:r w:rsidR="00753DCE">
        <w:rPr>
          <w:sz w:val="28"/>
          <w:szCs w:val="28"/>
        </w:rPr>
        <w:t xml:space="preserve">Сочи муниципального образования городской округ город-курорт Сочи </w:t>
      </w:r>
      <w:r w:rsidRPr="00900AFC">
        <w:rPr>
          <w:sz w:val="28"/>
          <w:szCs w:val="28"/>
        </w:rPr>
        <w:t xml:space="preserve">Краснодарского края </w:t>
      </w:r>
      <w:r w:rsidR="007D501A">
        <w:rPr>
          <w:sz w:val="28"/>
          <w:szCs w:val="28"/>
        </w:rPr>
        <w:t>второго</w:t>
      </w:r>
      <w:r w:rsidRPr="00900AFC">
        <w:rPr>
          <w:sz w:val="28"/>
          <w:szCs w:val="28"/>
        </w:rPr>
        <w:t xml:space="preserve"> созыва (приложение № 1).</w:t>
      </w:r>
    </w:p>
    <w:p w:rsidR="00900AFC" w:rsidRPr="00900AFC" w:rsidRDefault="00900AFC" w:rsidP="00900AFC">
      <w:pPr>
        <w:spacing w:line="360" w:lineRule="auto"/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2. Утвердить состав Рабочей группы 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 подписей, содержащихся в подписных листах на </w:t>
      </w:r>
      <w:r w:rsidR="00753DCE" w:rsidRPr="00753DCE">
        <w:rPr>
          <w:sz w:val="28"/>
          <w:szCs w:val="28"/>
        </w:rPr>
        <w:t xml:space="preserve">выборах </w:t>
      </w:r>
      <w:r w:rsidR="007D501A">
        <w:rPr>
          <w:sz w:val="28"/>
          <w:szCs w:val="28"/>
        </w:rPr>
        <w:t xml:space="preserve"> </w:t>
      </w:r>
      <w:r w:rsidR="00753DCE" w:rsidRPr="00753DCE">
        <w:rPr>
          <w:sz w:val="28"/>
          <w:szCs w:val="28"/>
        </w:rPr>
        <w:t xml:space="preserve">депутатов Городского Собрания Сочи муниципального образования городской округ город-курорт Сочи Краснодарского края </w:t>
      </w:r>
      <w:r w:rsidR="007D501A">
        <w:rPr>
          <w:sz w:val="28"/>
          <w:szCs w:val="28"/>
        </w:rPr>
        <w:t>второго</w:t>
      </w:r>
      <w:r w:rsidR="00753DCE" w:rsidRPr="00753DCE">
        <w:rPr>
          <w:sz w:val="28"/>
          <w:szCs w:val="28"/>
        </w:rPr>
        <w:t xml:space="preserve"> созыва </w:t>
      </w:r>
      <w:r w:rsidRPr="00900AFC">
        <w:rPr>
          <w:sz w:val="28"/>
          <w:szCs w:val="28"/>
        </w:rPr>
        <w:t>(далее - Рабочая группа) согласно приложению № 2.</w:t>
      </w:r>
    </w:p>
    <w:p w:rsidR="00900AFC" w:rsidRPr="00900AFC" w:rsidRDefault="00900AFC" w:rsidP="00900AF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3. Разместить настоящее решение на </w:t>
      </w:r>
      <w:r w:rsidR="00753DCE">
        <w:rPr>
          <w:rFonts w:eastAsia="Calibri"/>
          <w:sz w:val="28"/>
          <w:szCs w:val="28"/>
        </w:rPr>
        <w:t xml:space="preserve">официальном сайте территориальной избирательной комиссии </w:t>
      </w:r>
      <w:proofErr w:type="gramStart"/>
      <w:r w:rsidR="00753DCE">
        <w:rPr>
          <w:rFonts w:eastAsia="Calibri"/>
          <w:sz w:val="28"/>
          <w:szCs w:val="28"/>
        </w:rPr>
        <w:t>Приморская</w:t>
      </w:r>
      <w:proofErr w:type="gramEnd"/>
      <w:r w:rsidR="00753DCE">
        <w:rPr>
          <w:rFonts w:eastAsia="Calibri"/>
          <w:sz w:val="28"/>
          <w:szCs w:val="28"/>
        </w:rPr>
        <w:t xml:space="preserve"> г. Сочи.</w:t>
      </w:r>
    </w:p>
    <w:p w:rsidR="00900AFC" w:rsidRDefault="00900AFC" w:rsidP="00900AF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lastRenderedPageBreak/>
        <w:t xml:space="preserve">4. Разместить состав Рабочей группы, утвержденный пунктом 2 настоящего решения на информационном стенде </w:t>
      </w:r>
      <w:r w:rsidR="00753DCE">
        <w:rPr>
          <w:rFonts w:eastAsia="Calibri"/>
          <w:sz w:val="28"/>
          <w:szCs w:val="28"/>
        </w:rPr>
        <w:t xml:space="preserve">территориальной </w:t>
      </w:r>
      <w:r w:rsidRPr="00900AFC">
        <w:rPr>
          <w:rFonts w:eastAsia="Calibri"/>
          <w:sz w:val="28"/>
          <w:szCs w:val="28"/>
        </w:rPr>
        <w:t xml:space="preserve"> избирательной комиссии</w:t>
      </w:r>
      <w:r w:rsidR="00753DCE">
        <w:rPr>
          <w:rFonts w:eastAsia="Calibri"/>
          <w:sz w:val="28"/>
          <w:szCs w:val="28"/>
        </w:rPr>
        <w:t xml:space="preserve"> </w:t>
      </w:r>
      <w:proofErr w:type="gramStart"/>
      <w:r w:rsidR="00753DCE">
        <w:rPr>
          <w:rFonts w:eastAsia="Calibri"/>
          <w:sz w:val="28"/>
          <w:szCs w:val="28"/>
        </w:rPr>
        <w:t>Приморская</w:t>
      </w:r>
      <w:proofErr w:type="gramEnd"/>
      <w:r w:rsidR="00753DCE">
        <w:rPr>
          <w:rFonts w:eastAsia="Calibri"/>
          <w:sz w:val="28"/>
          <w:szCs w:val="28"/>
        </w:rPr>
        <w:t xml:space="preserve"> г. Сочи</w:t>
      </w:r>
      <w:r w:rsidRPr="00900AFC">
        <w:rPr>
          <w:rFonts w:eastAsia="Calibri"/>
          <w:sz w:val="28"/>
          <w:szCs w:val="28"/>
        </w:rPr>
        <w:t>.</w:t>
      </w:r>
    </w:p>
    <w:p w:rsidR="007C2DD5" w:rsidRPr="00900AFC" w:rsidRDefault="007C2DD5" w:rsidP="00900AFC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7C2DD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7C2DD5">
        <w:rPr>
          <w:rFonts w:eastAsia="Calibri"/>
          <w:sz w:val="28"/>
          <w:szCs w:val="28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7C2DD5">
        <w:rPr>
          <w:rFonts w:eastAsia="Calibri"/>
          <w:sz w:val="28"/>
          <w:szCs w:val="28"/>
        </w:rPr>
        <w:t>Лазаревская</w:t>
      </w:r>
      <w:proofErr w:type="spellEnd"/>
      <w:r w:rsidRPr="007C2DD5">
        <w:rPr>
          <w:rFonts w:eastAsia="Calibri"/>
          <w:sz w:val="28"/>
          <w:szCs w:val="28"/>
        </w:rPr>
        <w:t xml:space="preserve"> г. Сочи, </w:t>
      </w:r>
      <w:proofErr w:type="spellStart"/>
      <w:r w:rsidRPr="007C2DD5">
        <w:rPr>
          <w:rFonts w:eastAsia="Calibri"/>
          <w:sz w:val="28"/>
          <w:szCs w:val="28"/>
        </w:rPr>
        <w:t>Хостинская</w:t>
      </w:r>
      <w:proofErr w:type="spellEnd"/>
      <w:r w:rsidRPr="007C2DD5">
        <w:rPr>
          <w:rFonts w:eastAsia="Calibri"/>
          <w:sz w:val="28"/>
          <w:szCs w:val="28"/>
        </w:rPr>
        <w:t xml:space="preserve"> г. Сочи, Центральная г. Сочи.</w:t>
      </w:r>
    </w:p>
    <w:p w:rsidR="00900AFC" w:rsidRPr="00900AFC" w:rsidRDefault="007C2DD5" w:rsidP="00900A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0AFC" w:rsidRPr="00900AFC">
        <w:rPr>
          <w:sz w:val="28"/>
          <w:szCs w:val="28"/>
        </w:rPr>
        <w:t>. Возложить конт</w:t>
      </w:r>
      <w:r>
        <w:rPr>
          <w:sz w:val="28"/>
          <w:szCs w:val="28"/>
        </w:rPr>
        <w:t xml:space="preserve">роль за выполнением пунктов 3, </w:t>
      </w:r>
      <w:r w:rsidR="00900AFC" w:rsidRPr="00900AFC">
        <w:rPr>
          <w:sz w:val="28"/>
          <w:szCs w:val="28"/>
        </w:rPr>
        <w:t>4</w:t>
      </w:r>
      <w:r>
        <w:rPr>
          <w:sz w:val="28"/>
          <w:szCs w:val="28"/>
        </w:rPr>
        <w:t>, 5</w:t>
      </w:r>
      <w:r w:rsidR="00900AFC" w:rsidRPr="00900AFC">
        <w:rPr>
          <w:sz w:val="28"/>
          <w:szCs w:val="28"/>
        </w:rPr>
        <w:t xml:space="preserve"> настоящего решения на секретаря </w:t>
      </w:r>
      <w:r w:rsidR="00753DCE">
        <w:rPr>
          <w:sz w:val="28"/>
          <w:szCs w:val="28"/>
        </w:rPr>
        <w:t xml:space="preserve">территориальной </w:t>
      </w:r>
      <w:r w:rsidR="00900AFC" w:rsidRPr="00900AFC">
        <w:rPr>
          <w:sz w:val="28"/>
          <w:szCs w:val="28"/>
        </w:rPr>
        <w:t>избират</w:t>
      </w:r>
      <w:r w:rsidR="00900AFC">
        <w:rPr>
          <w:sz w:val="28"/>
          <w:szCs w:val="28"/>
        </w:rPr>
        <w:t xml:space="preserve">ельной комиссии </w:t>
      </w:r>
      <w:proofErr w:type="gramStart"/>
      <w:r w:rsidR="00753DCE">
        <w:rPr>
          <w:sz w:val="28"/>
          <w:szCs w:val="28"/>
        </w:rPr>
        <w:t>Приморская</w:t>
      </w:r>
      <w:proofErr w:type="gramEnd"/>
      <w:r w:rsidR="00753DCE">
        <w:rPr>
          <w:sz w:val="28"/>
          <w:szCs w:val="28"/>
        </w:rPr>
        <w:t xml:space="preserve"> г. Сочи  Е.В. </w:t>
      </w:r>
      <w:proofErr w:type="spellStart"/>
      <w:r w:rsidR="00753DCE">
        <w:rPr>
          <w:sz w:val="28"/>
          <w:szCs w:val="28"/>
        </w:rPr>
        <w:t>Шевцеву</w:t>
      </w:r>
      <w:proofErr w:type="spellEnd"/>
      <w:r w:rsidR="00900AFC" w:rsidRPr="00900AFC">
        <w:rPr>
          <w:sz w:val="28"/>
          <w:szCs w:val="28"/>
        </w:rPr>
        <w:t>.</w:t>
      </w:r>
    </w:p>
    <w:p w:rsidR="003879E6" w:rsidRPr="003879E6" w:rsidRDefault="003879E6" w:rsidP="00900AFC">
      <w:pPr>
        <w:spacing w:line="360" w:lineRule="auto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968"/>
        <w:gridCol w:w="3272"/>
        <w:gridCol w:w="2588"/>
      </w:tblGrid>
      <w:tr w:rsidR="003879E6" w:rsidRPr="003879E6" w:rsidTr="00B06138">
        <w:trPr>
          <w:trHeight w:val="855"/>
        </w:trPr>
        <w:tc>
          <w:tcPr>
            <w:tcW w:w="3968" w:type="dxa"/>
          </w:tcPr>
          <w:p w:rsidR="003879E6" w:rsidRPr="003879E6" w:rsidRDefault="00753DCE" w:rsidP="00753DCE">
            <w:pPr>
              <w:tabs>
                <w:tab w:val="center" w:pos="4677"/>
                <w:tab w:val="left" w:pos="7140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3879E6" w:rsidRPr="003879E6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3879E6" w:rsidRPr="003879E6" w:rsidRDefault="003879E6" w:rsidP="003F5729">
            <w:pPr>
              <w:jc w:val="center"/>
              <w:rPr>
                <w:rFonts w:eastAsia="Calibri"/>
                <w:sz w:val="28"/>
                <w:szCs w:val="28"/>
              </w:rPr>
            </w:pPr>
            <w:r w:rsidRPr="003879E6">
              <w:rPr>
                <w:rFonts w:eastAsia="Calibri"/>
                <w:sz w:val="28"/>
                <w:szCs w:val="28"/>
              </w:rPr>
              <w:t>избирательной комиссии</w:t>
            </w:r>
          </w:p>
          <w:p w:rsidR="003879E6" w:rsidRPr="003879E6" w:rsidRDefault="003879E6" w:rsidP="003F572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72" w:type="dxa"/>
            <w:shd w:val="clear" w:color="auto" w:fill="auto"/>
          </w:tcPr>
          <w:p w:rsidR="003879E6" w:rsidRPr="003879E6" w:rsidRDefault="003879E6" w:rsidP="003F57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3879E6" w:rsidRDefault="003879E6" w:rsidP="003F5729">
            <w:pPr>
              <w:rPr>
                <w:rFonts w:eastAsia="Calibri"/>
                <w:sz w:val="28"/>
                <w:szCs w:val="28"/>
              </w:rPr>
            </w:pPr>
          </w:p>
          <w:p w:rsidR="003879E6" w:rsidRPr="003879E6" w:rsidRDefault="00753DCE" w:rsidP="003F57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В.В. Ткачева</w:t>
            </w:r>
          </w:p>
        </w:tc>
      </w:tr>
      <w:tr w:rsidR="003879E6" w:rsidRPr="003879E6" w:rsidTr="00B06138">
        <w:trPr>
          <w:trHeight w:val="596"/>
        </w:trPr>
        <w:tc>
          <w:tcPr>
            <w:tcW w:w="3968" w:type="dxa"/>
          </w:tcPr>
          <w:p w:rsidR="003879E6" w:rsidRPr="003879E6" w:rsidRDefault="000E6E1F" w:rsidP="000E6E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3879E6" w:rsidRPr="003879E6">
              <w:rPr>
                <w:rFonts w:eastAsia="Calibri"/>
                <w:sz w:val="28"/>
                <w:szCs w:val="28"/>
              </w:rPr>
              <w:t xml:space="preserve">Секретарь </w:t>
            </w:r>
          </w:p>
          <w:p w:rsidR="003879E6" w:rsidRPr="003879E6" w:rsidRDefault="003879E6" w:rsidP="00B06138">
            <w:pPr>
              <w:jc w:val="center"/>
              <w:rPr>
                <w:rFonts w:eastAsia="Calibri"/>
                <w:sz w:val="28"/>
                <w:szCs w:val="28"/>
              </w:rPr>
            </w:pPr>
            <w:r w:rsidRPr="003879E6">
              <w:rPr>
                <w:rFonts w:eastAsia="Calibri"/>
                <w:sz w:val="28"/>
                <w:szCs w:val="28"/>
              </w:rPr>
              <w:t>избирательной комиссии</w:t>
            </w:r>
          </w:p>
        </w:tc>
        <w:tc>
          <w:tcPr>
            <w:tcW w:w="3272" w:type="dxa"/>
            <w:shd w:val="clear" w:color="auto" w:fill="auto"/>
          </w:tcPr>
          <w:p w:rsidR="003879E6" w:rsidRPr="003879E6" w:rsidRDefault="003879E6" w:rsidP="003F57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3879E6" w:rsidRDefault="003879E6" w:rsidP="003F5729">
            <w:pPr>
              <w:rPr>
                <w:rFonts w:eastAsia="Calibri"/>
                <w:sz w:val="28"/>
                <w:szCs w:val="28"/>
              </w:rPr>
            </w:pPr>
          </w:p>
          <w:p w:rsidR="003879E6" w:rsidRPr="003879E6" w:rsidRDefault="00753DCE" w:rsidP="003F572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Е.В. </w:t>
            </w:r>
            <w:proofErr w:type="spellStart"/>
            <w:r>
              <w:rPr>
                <w:rFonts w:eastAsia="Calibri"/>
                <w:sz w:val="28"/>
                <w:szCs w:val="28"/>
              </w:rPr>
              <w:t>Шевцева</w:t>
            </w:r>
            <w:proofErr w:type="spellEnd"/>
          </w:p>
        </w:tc>
      </w:tr>
    </w:tbl>
    <w:p w:rsidR="008C47C5" w:rsidRDefault="008C47C5" w:rsidP="000E6E1F">
      <w:pPr>
        <w:pStyle w:val="a3"/>
        <w:ind w:left="5664"/>
        <w:jc w:val="center"/>
      </w:pPr>
    </w:p>
    <w:p w:rsidR="00900AFC" w:rsidRDefault="00900AFC">
      <w:pPr>
        <w:pStyle w:val="a3"/>
        <w:ind w:left="5664"/>
        <w:jc w:val="center"/>
      </w:pPr>
    </w:p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Pr="00900AFC" w:rsidRDefault="00900AFC" w:rsidP="00900AFC"/>
    <w:p w:rsidR="00900AFC" w:rsidRDefault="00900AFC" w:rsidP="00900AFC"/>
    <w:p w:rsidR="00900AFC" w:rsidRDefault="00900AFC" w:rsidP="00900AFC">
      <w:pPr>
        <w:tabs>
          <w:tab w:val="left" w:pos="5325"/>
        </w:tabs>
      </w:pPr>
      <w:r>
        <w:tab/>
      </w: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434BB1" w:rsidRDefault="00434BB1" w:rsidP="00900AFC">
      <w:pPr>
        <w:tabs>
          <w:tab w:val="left" w:pos="5325"/>
        </w:tabs>
      </w:pPr>
    </w:p>
    <w:p w:rsidR="00900AFC" w:rsidRDefault="00900AFC" w:rsidP="00900AFC">
      <w:pPr>
        <w:tabs>
          <w:tab w:val="left" w:pos="5325"/>
        </w:tabs>
      </w:pPr>
    </w:p>
    <w:p w:rsidR="00C21507" w:rsidRDefault="00C21507" w:rsidP="00900AFC">
      <w:pPr>
        <w:tabs>
          <w:tab w:val="left" w:pos="5325"/>
        </w:tabs>
      </w:pPr>
    </w:p>
    <w:p w:rsidR="00900AFC" w:rsidRDefault="00900AFC" w:rsidP="00900AFC">
      <w:pPr>
        <w:tabs>
          <w:tab w:val="left" w:pos="5325"/>
        </w:tabs>
      </w:pPr>
    </w:p>
    <w:p w:rsidR="00900AFC" w:rsidRPr="006B6278" w:rsidRDefault="00900AFC" w:rsidP="00900AFC">
      <w:pPr>
        <w:ind w:left="4395"/>
        <w:jc w:val="center"/>
        <w:rPr>
          <w:rFonts w:eastAsia="Calibri"/>
          <w:szCs w:val="28"/>
        </w:rPr>
      </w:pPr>
      <w:r w:rsidRPr="006B6278">
        <w:rPr>
          <w:rFonts w:eastAsia="Calibri"/>
          <w:szCs w:val="28"/>
        </w:rPr>
        <w:t>Приложение № 1</w:t>
      </w:r>
    </w:p>
    <w:p w:rsidR="00753DCE" w:rsidRDefault="00753DCE" w:rsidP="00900AFC">
      <w:pPr>
        <w:ind w:left="4395"/>
        <w:jc w:val="center"/>
        <w:rPr>
          <w:rFonts w:eastAsia="Calibri"/>
          <w:szCs w:val="28"/>
        </w:rPr>
      </w:pPr>
    </w:p>
    <w:p w:rsidR="00900AFC" w:rsidRPr="006B6278" w:rsidRDefault="00900AFC" w:rsidP="00900AFC">
      <w:pPr>
        <w:ind w:left="4395"/>
        <w:jc w:val="center"/>
        <w:rPr>
          <w:rFonts w:eastAsia="Calibri"/>
          <w:szCs w:val="28"/>
        </w:rPr>
      </w:pPr>
      <w:r w:rsidRPr="006B6278">
        <w:rPr>
          <w:rFonts w:eastAsia="Calibri"/>
          <w:szCs w:val="28"/>
        </w:rPr>
        <w:t>УТВЕРЖДЕНО</w:t>
      </w:r>
    </w:p>
    <w:p w:rsidR="00753DCE" w:rsidRDefault="00900AFC" w:rsidP="00900AFC">
      <w:pPr>
        <w:ind w:left="4395"/>
        <w:jc w:val="center"/>
        <w:rPr>
          <w:rFonts w:eastAsia="Calibri"/>
          <w:szCs w:val="28"/>
        </w:rPr>
      </w:pPr>
      <w:r w:rsidRPr="006B6278">
        <w:rPr>
          <w:rFonts w:eastAsia="Calibri"/>
          <w:szCs w:val="28"/>
        </w:rPr>
        <w:t xml:space="preserve">решением </w:t>
      </w:r>
      <w:r w:rsidR="00753DCE">
        <w:rPr>
          <w:rFonts w:eastAsia="Calibri"/>
          <w:szCs w:val="28"/>
        </w:rPr>
        <w:t>территориальной</w:t>
      </w:r>
      <w:r w:rsidRPr="006B6278">
        <w:rPr>
          <w:rFonts w:eastAsia="Calibri"/>
          <w:szCs w:val="28"/>
        </w:rPr>
        <w:t xml:space="preserve"> избирательной комиссии</w:t>
      </w:r>
      <w:r>
        <w:rPr>
          <w:rFonts w:eastAsia="Calibri"/>
          <w:szCs w:val="28"/>
        </w:rPr>
        <w:t xml:space="preserve"> </w:t>
      </w:r>
      <w:proofErr w:type="gramStart"/>
      <w:r w:rsidR="00753DCE">
        <w:rPr>
          <w:rFonts w:eastAsia="Calibri"/>
          <w:szCs w:val="28"/>
        </w:rPr>
        <w:t>Приморская</w:t>
      </w:r>
      <w:proofErr w:type="gramEnd"/>
      <w:r w:rsidR="00753DCE">
        <w:rPr>
          <w:rFonts w:eastAsia="Calibri"/>
          <w:szCs w:val="28"/>
        </w:rPr>
        <w:t xml:space="preserve"> г. Сочи </w:t>
      </w:r>
    </w:p>
    <w:p w:rsidR="00900AFC" w:rsidRPr="006B6278" w:rsidRDefault="001133E2" w:rsidP="00900AFC">
      <w:pPr>
        <w:ind w:left="4395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22</w:t>
      </w:r>
      <w:r w:rsidR="00342899">
        <w:rPr>
          <w:rFonts w:eastAsia="Calibri"/>
          <w:szCs w:val="28"/>
        </w:rPr>
        <w:t xml:space="preserve"> июня 2025 г. № 93/605</w:t>
      </w:r>
    </w:p>
    <w:p w:rsidR="00900AFC" w:rsidRPr="006B6278" w:rsidRDefault="00900AFC" w:rsidP="00900AFC">
      <w:pPr>
        <w:rPr>
          <w:rFonts w:eastAsia="Calibri"/>
        </w:rPr>
      </w:pPr>
    </w:p>
    <w:p w:rsidR="00900AFC" w:rsidRPr="006B6278" w:rsidRDefault="00900AFC" w:rsidP="00900AFC">
      <w:pPr>
        <w:rPr>
          <w:rFonts w:eastAsia="Calibri"/>
        </w:rPr>
      </w:pPr>
    </w:p>
    <w:p w:rsidR="00900AFC" w:rsidRPr="00900AFC" w:rsidRDefault="00900AFC" w:rsidP="00900AFC">
      <w:pPr>
        <w:jc w:val="center"/>
        <w:rPr>
          <w:rFonts w:eastAsia="Calibri"/>
          <w:b/>
          <w:sz w:val="28"/>
          <w:szCs w:val="28"/>
        </w:rPr>
      </w:pPr>
      <w:r w:rsidRPr="00900AFC">
        <w:rPr>
          <w:rFonts w:eastAsia="Calibri"/>
          <w:b/>
          <w:sz w:val="28"/>
          <w:szCs w:val="28"/>
        </w:rPr>
        <w:t>ПОЛОЖЕНИЕ</w:t>
      </w:r>
    </w:p>
    <w:p w:rsidR="00753DCE" w:rsidRDefault="00900AFC" w:rsidP="00753DCE">
      <w:pPr>
        <w:jc w:val="center"/>
        <w:rPr>
          <w:rFonts w:eastAsia="Calibri"/>
          <w:b/>
          <w:sz w:val="28"/>
          <w:szCs w:val="28"/>
        </w:rPr>
      </w:pPr>
      <w:r w:rsidRPr="00900AFC">
        <w:rPr>
          <w:b/>
          <w:sz w:val="28"/>
          <w:szCs w:val="28"/>
        </w:rPr>
        <w:t xml:space="preserve">о Рабочей группе </w:t>
      </w:r>
      <w:r w:rsidRPr="00900AFC">
        <w:rPr>
          <w:rFonts w:eastAsia="Calibri"/>
          <w:b/>
          <w:sz w:val="28"/>
          <w:szCs w:val="28"/>
        </w:rPr>
        <w:t>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</w:t>
      </w:r>
      <w:r w:rsidRPr="00900AFC">
        <w:rPr>
          <w:rFonts w:eastAsia="Calibri"/>
          <w:b/>
          <w:sz w:val="28"/>
          <w:szCs w:val="28"/>
        </w:rPr>
        <w:br/>
        <w:t xml:space="preserve">подписей, содержащихся в подписных листах на </w:t>
      </w:r>
      <w:r w:rsidR="00753DCE" w:rsidRPr="00753DCE">
        <w:rPr>
          <w:rFonts w:eastAsia="Calibri"/>
          <w:b/>
          <w:sz w:val="28"/>
          <w:szCs w:val="28"/>
        </w:rPr>
        <w:t xml:space="preserve">выборах депутатов Городского Собрания Сочи муниципального образования городской округ город-курорт Сочи Краснодарского края </w:t>
      </w:r>
      <w:r w:rsidR="007D501A">
        <w:rPr>
          <w:rFonts w:eastAsia="Calibri"/>
          <w:b/>
          <w:sz w:val="28"/>
          <w:szCs w:val="28"/>
        </w:rPr>
        <w:t>второго</w:t>
      </w:r>
      <w:r w:rsidR="00753DCE" w:rsidRPr="00753DCE">
        <w:rPr>
          <w:rFonts w:eastAsia="Calibri"/>
          <w:b/>
          <w:sz w:val="28"/>
          <w:szCs w:val="28"/>
        </w:rPr>
        <w:t xml:space="preserve"> созыва</w:t>
      </w:r>
    </w:p>
    <w:p w:rsidR="00753DCE" w:rsidRDefault="00753DCE" w:rsidP="00753DCE">
      <w:pPr>
        <w:jc w:val="both"/>
        <w:rPr>
          <w:rFonts w:eastAsia="Calibri"/>
          <w:b/>
          <w:sz w:val="28"/>
          <w:szCs w:val="28"/>
        </w:rPr>
      </w:pPr>
    </w:p>
    <w:p w:rsidR="00900AFC" w:rsidRDefault="00900AFC" w:rsidP="00753DCE">
      <w:pPr>
        <w:jc w:val="center"/>
        <w:rPr>
          <w:rFonts w:eastAsia="Calibri"/>
          <w:b/>
          <w:sz w:val="28"/>
          <w:szCs w:val="28"/>
        </w:rPr>
      </w:pPr>
      <w:r w:rsidRPr="00900AFC">
        <w:rPr>
          <w:rFonts w:eastAsia="Calibri"/>
          <w:b/>
          <w:sz w:val="28"/>
          <w:szCs w:val="28"/>
        </w:rPr>
        <w:t>Общие положения</w:t>
      </w:r>
    </w:p>
    <w:p w:rsidR="00753DCE" w:rsidRPr="00900AFC" w:rsidRDefault="00753DCE" w:rsidP="00753DCE">
      <w:pPr>
        <w:jc w:val="center"/>
        <w:rPr>
          <w:rFonts w:eastAsia="Calibri"/>
          <w:b/>
          <w:sz w:val="28"/>
          <w:szCs w:val="28"/>
        </w:rPr>
      </w:pPr>
    </w:p>
    <w:p w:rsidR="00900AFC" w:rsidRPr="00900AFC" w:rsidRDefault="00900AFC" w:rsidP="00900AFC">
      <w:pPr>
        <w:spacing w:line="276" w:lineRule="auto"/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>1.1. </w:t>
      </w:r>
      <w:proofErr w:type="gramStart"/>
      <w:r w:rsidRPr="00900AFC">
        <w:rPr>
          <w:sz w:val="28"/>
          <w:szCs w:val="28"/>
        </w:rPr>
        <w:t xml:space="preserve">Рабочая группа </w:t>
      </w:r>
      <w:r w:rsidRPr="00900AFC">
        <w:rPr>
          <w:rFonts w:eastAsia="Calibri"/>
          <w:sz w:val="28"/>
          <w:szCs w:val="28"/>
        </w:rPr>
        <w:t xml:space="preserve">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 подписей, содержащихся в подписных листах на </w:t>
      </w:r>
      <w:r w:rsidR="00753DCE" w:rsidRPr="00753DCE">
        <w:rPr>
          <w:rFonts w:eastAsia="Calibri"/>
          <w:sz w:val="28"/>
          <w:szCs w:val="28"/>
        </w:rPr>
        <w:t xml:space="preserve">выборах депутатов Городского Собрания Сочи муниципального образования городской округ город-курорт Сочи Краснодарского края </w:t>
      </w:r>
      <w:r w:rsidR="007D501A">
        <w:rPr>
          <w:rFonts w:eastAsia="Calibri"/>
          <w:sz w:val="28"/>
          <w:szCs w:val="28"/>
        </w:rPr>
        <w:t>второго</w:t>
      </w:r>
      <w:r w:rsidR="00753DCE" w:rsidRPr="00753DCE">
        <w:rPr>
          <w:rFonts w:eastAsia="Calibri"/>
          <w:sz w:val="28"/>
          <w:szCs w:val="28"/>
        </w:rPr>
        <w:t xml:space="preserve"> созыва </w:t>
      </w:r>
      <w:r w:rsidRPr="00900AFC">
        <w:rPr>
          <w:sz w:val="28"/>
          <w:szCs w:val="28"/>
        </w:rPr>
        <w:t xml:space="preserve">(далее - Рабочая группа), создана для обеспечения реализации полномочий </w:t>
      </w:r>
      <w:r w:rsidR="00753DCE">
        <w:rPr>
          <w:sz w:val="28"/>
          <w:szCs w:val="28"/>
        </w:rPr>
        <w:t>территориальной</w:t>
      </w:r>
      <w:r w:rsidRPr="00900AFC">
        <w:rPr>
          <w:sz w:val="28"/>
          <w:szCs w:val="28"/>
        </w:rPr>
        <w:t xml:space="preserve"> избирательной комиссии</w:t>
      </w:r>
      <w:r w:rsidR="00753DCE">
        <w:rPr>
          <w:sz w:val="28"/>
          <w:szCs w:val="28"/>
        </w:rPr>
        <w:t xml:space="preserve"> Приморская г. Сочи</w:t>
      </w:r>
      <w:r w:rsidRPr="00900AFC">
        <w:rPr>
          <w:sz w:val="28"/>
          <w:szCs w:val="28"/>
        </w:rPr>
        <w:t xml:space="preserve"> по проверке достоверности</w:t>
      </w:r>
      <w:proofErr w:type="gramEnd"/>
      <w:r w:rsidRPr="00900AFC">
        <w:rPr>
          <w:sz w:val="28"/>
          <w:szCs w:val="28"/>
        </w:rPr>
        <w:t xml:space="preserve"> сведений о кандидатах, включенных в представленные документы, а также проверке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листах, при проведении </w:t>
      </w:r>
      <w:r w:rsidR="00753DCE">
        <w:rPr>
          <w:sz w:val="28"/>
          <w:szCs w:val="28"/>
        </w:rPr>
        <w:t>выборов</w:t>
      </w:r>
      <w:r w:rsidR="00753DCE" w:rsidRPr="00753DCE">
        <w:rPr>
          <w:sz w:val="28"/>
          <w:szCs w:val="28"/>
        </w:rPr>
        <w:t xml:space="preserve"> депутатов Городского Собрания Сочи муниципального образования городской округ город-курорт Сочи Краснодарского края </w:t>
      </w:r>
      <w:r w:rsidR="007D501A">
        <w:rPr>
          <w:sz w:val="28"/>
          <w:szCs w:val="28"/>
        </w:rPr>
        <w:t>второго</w:t>
      </w:r>
      <w:r w:rsidR="00753DCE" w:rsidRPr="00753DCE">
        <w:rPr>
          <w:sz w:val="28"/>
          <w:szCs w:val="28"/>
        </w:rPr>
        <w:t xml:space="preserve"> созыва</w:t>
      </w:r>
      <w:r w:rsidRPr="00900AFC">
        <w:rPr>
          <w:sz w:val="28"/>
          <w:szCs w:val="28"/>
        </w:rPr>
        <w:t>.</w:t>
      </w:r>
    </w:p>
    <w:p w:rsidR="00900AFC" w:rsidRPr="00900AFC" w:rsidRDefault="00900AFC" w:rsidP="00900AFC">
      <w:pPr>
        <w:spacing w:line="276" w:lineRule="auto"/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>1.2. </w:t>
      </w:r>
      <w:proofErr w:type="gramStart"/>
      <w:r w:rsidRPr="00900AFC">
        <w:rPr>
          <w:sz w:val="28"/>
          <w:szCs w:val="28"/>
        </w:rPr>
        <w:t>Рабочая группа в своей деятельности руководствуется Федеральным законом от 12 июня 2002 г. № 67-</w:t>
      </w:r>
      <w:r w:rsidRPr="00900AFC">
        <w:rPr>
          <w:color w:val="000000"/>
          <w:sz w:val="28"/>
          <w:szCs w:val="28"/>
        </w:rPr>
        <w:t xml:space="preserve">ФЗ </w:t>
      </w:r>
      <w:hyperlink r:id="rId6" w:history="1">
        <w:r w:rsidRPr="00900AFC">
          <w:rPr>
            <w:rFonts w:eastAsia="Calibri"/>
            <w:color w:val="000000"/>
            <w:sz w:val="28"/>
            <w:szCs w:val="28"/>
          </w:rPr>
          <w:t>«</w:t>
        </w:r>
      </w:hyperlink>
      <w:r w:rsidRPr="00900AFC">
        <w:rPr>
          <w:color w:val="000000"/>
          <w:sz w:val="28"/>
          <w:szCs w:val="28"/>
        </w:rPr>
        <w:t>Об основных</w:t>
      </w:r>
      <w:r w:rsidRPr="00900AFC"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 (далее – Федеральный закон), За</w:t>
      </w:r>
      <w:r w:rsidR="00753DCE">
        <w:rPr>
          <w:sz w:val="28"/>
          <w:szCs w:val="28"/>
        </w:rPr>
        <w:t>коном Краснодарского края от 26 декабря 2005</w:t>
      </w:r>
      <w:r w:rsidRPr="00900AFC">
        <w:rPr>
          <w:sz w:val="28"/>
          <w:szCs w:val="28"/>
        </w:rPr>
        <w:t xml:space="preserve"> года</w:t>
      </w:r>
      <w:r w:rsidR="00753DCE">
        <w:rPr>
          <w:sz w:val="28"/>
          <w:szCs w:val="28"/>
        </w:rPr>
        <w:t xml:space="preserve"> № 966</w:t>
      </w:r>
      <w:r w:rsidRPr="00900AFC">
        <w:rPr>
          <w:sz w:val="28"/>
          <w:szCs w:val="28"/>
        </w:rPr>
        <w:t xml:space="preserve">-КЗ «О </w:t>
      </w:r>
      <w:r w:rsidR="00753DCE">
        <w:rPr>
          <w:sz w:val="28"/>
          <w:szCs w:val="28"/>
        </w:rPr>
        <w:t xml:space="preserve">муниципальных </w:t>
      </w:r>
      <w:r w:rsidRPr="00900AFC">
        <w:rPr>
          <w:sz w:val="28"/>
          <w:szCs w:val="28"/>
        </w:rPr>
        <w:t xml:space="preserve">выборах </w:t>
      </w:r>
      <w:r w:rsidR="00753DCE">
        <w:rPr>
          <w:sz w:val="28"/>
          <w:szCs w:val="28"/>
        </w:rPr>
        <w:t>в Краснодарском  крае</w:t>
      </w:r>
      <w:r w:rsidRPr="00900AFC">
        <w:rPr>
          <w:sz w:val="28"/>
          <w:szCs w:val="28"/>
        </w:rPr>
        <w:t>» (далее – Закон Краснодарского края), постановлениями избирательной комиссии Краснодарского края, регулирующими вопросы подготовки и организации</w:t>
      </w:r>
      <w:proofErr w:type="gramEnd"/>
      <w:r w:rsidRPr="00900AFC">
        <w:rPr>
          <w:sz w:val="28"/>
          <w:szCs w:val="28"/>
        </w:rPr>
        <w:t xml:space="preserve"> </w:t>
      </w:r>
      <w:r w:rsidR="00753DCE">
        <w:rPr>
          <w:sz w:val="28"/>
          <w:szCs w:val="28"/>
        </w:rPr>
        <w:t xml:space="preserve">муниципальных </w:t>
      </w:r>
      <w:r w:rsidRPr="00900AFC">
        <w:rPr>
          <w:sz w:val="28"/>
          <w:szCs w:val="28"/>
        </w:rPr>
        <w:t xml:space="preserve">выборов </w:t>
      </w:r>
      <w:r w:rsidR="00753DCE">
        <w:rPr>
          <w:sz w:val="28"/>
          <w:szCs w:val="28"/>
        </w:rPr>
        <w:t xml:space="preserve">в Краснодарском крае, решениями территориальной избирательной комиссии </w:t>
      </w:r>
      <w:proofErr w:type="gramStart"/>
      <w:r w:rsidR="00753DCE">
        <w:rPr>
          <w:sz w:val="28"/>
          <w:szCs w:val="28"/>
        </w:rPr>
        <w:t>Приморская</w:t>
      </w:r>
      <w:proofErr w:type="gramEnd"/>
      <w:r w:rsidR="00753DCE">
        <w:rPr>
          <w:sz w:val="28"/>
          <w:szCs w:val="28"/>
        </w:rPr>
        <w:t xml:space="preserve"> г. Сочи</w:t>
      </w:r>
      <w:r w:rsidRPr="00900AFC">
        <w:rPr>
          <w:sz w:val="28"/>
          <w:szCs w:val="28"/>
        </w:rPr>
        <w:t xml:space="preserve"> и настоящим Положением.</w:t>
      </w:r>
    </w:p>
    <w:p w:rsidR="00900AFC" w:rsidRPr="00900AFC" w:rsidRDefault="00900AFC" w:rsidP="00900AFC">
      <w:pPr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lastRenderedPageBreak/>
        <w:t xml:space="preserve"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государственными органами, организациями и учреждениями, по представлениям, запросам и обращениям </w:t>
      </w:r>
      <w:r w:rsidR="00753DCE">
        <w:rPr>
          <w:rFonts w:eastAsia="Calibri"/>
          <w:sz w:val="28"/>
          <w:szCs w:val="28"/>
        </w:rPr>
        <w:t>территориальной</w:t>
      </w:r>
      <w:r w:rsidRPr="00900AFC">
        <w:rPr>
          <w:rFonts w:eastAsia="Calibri"/>
          <w:sz w:val="28"/>
          <w:szCs w:val="28"/>
        </w:rPr>
        <w:t xml:space="preserve"> избирательной комиссии</w:t>
      </w:r>
      <w:r w:rsidR="00753DCE">
        <w:rPr>
          <w:rFonts w:eastAsia="Calibri"/>
          <w:sz w:val="28"/>
          <w:szCs w:val="28"/>
        </w:rPr>
        <w:t xml:space="preserve"> Приморская г. Сочи</w:t>
      </w:r>
      <w:r w:rsidRPr="00900AFC">
        <w:rPr>
          <w:rFonts w:eastAsia="Calibri"/>
          <w:sz w:val="28"/>
          <w:szCs w:val="28"/>
        </w:rPr>
        <w:t>.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1.4. </w:t>
      </w:r>
      <w:proofErr w:type="gramStart"/>
      <w:r w:rsidRPr="00900AFC">
        <w:rPr>
          <w:rFonts w:eastAsia="Calibri"/>
          <w:sz w:val="28"/>
          <w:szCs w:val="28"/>
        </w:rPr>
        <w:t>Рабочая группа организует работу по проверке избирательных документов, представляемых кандидатами, на соблюдение требований избирательного законодательства, включая проверку соблюдения порядка сбора подписей избирателей в поддержку выдвижения кандидата и оформления подписных листов, достоверность содержащихся в подписных листах сведений об избирателях и лицах, осуществлявших сбор подписей избирателей, а также достоверность подписей избирателей и составляет итоговый протокол проверки подписных листов.</w:t>
      </w:r>
      <w:proofErr w:type="gramEnd"/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1.5. Рабочая группа готовит и вносит на рассмотрение </w:t>
      </w:r>
      <w:r w:rsidR="00753DCE">
        <w:rPr>
          <w:rFonts w:eastAsia="Calibri"/>
          <w:sz w:val="28"/>
          <w:szCs w:val="28"/>
        </w:rPr>
        <w:t>территориальной</w:t>
      </w:r>
      <w:r w:rsidRPr="00900AFC">
        <w:rPr>
          <w:rFonts w:eastAsia="Calibri"/>
          <w:sz w:val="28"/>
          <w:szCs w:val="28"/>
        </w:rPr>
        <w:t xml:space="preserve"> избирательной комиссии </w:t>
      </w:r>
      <w:r w:rsidR="00753DCE">
        <w:rPr>
          <w:rFonts w:eastAsia="Calibri"/>
          <w:sz w:val="28"/>
          <w:szCs w:val="28"/>
        </w:rPr>
        <w:t xml:space="preserve">Приморская г. Сочи </w:t>
      </w:r>
      <w:r w:rsidRPr="00900AFC">
        <w:rPr>
          <w:rFonts w:eastAsia="Calibri"/>
          <w:sz w:val="28"/>
          <w:szCs w:val="28"/>
        </w:rPr>
        <w:t>проекты следующих решений: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об извещении кандидатов в порядке, предусмотренном </w:t>
      </w:r>
      <w:r w:rsidR="002A5BB4" w:rsidRPr="00A515FF">
        <w:rPr>
          <w:rFonts w:eastAsia="Calibri"/>
          <w:sz w:val="28"/>
          <w:szCs w:val="28"/>
        </w:rPr>
        <w:t>частью 1(1) статьи 23</w:t>
      </w:r>
      <w:r w:rsidRPr="00A515FF">
        <w:rPr>
          <w:rFonts w:eastAsia="Calibri"/>
          <w:sz w:val="28"/>
          <w:szCs w:val="28"/>
        </w:rPr>
        <w:t xml:space="preserve"> Закона Краснодарского края;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о регистрации либо об отказе в регистрации кандидатов;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о признании </w:t>
      </w:r>
      <w:proofErr w:type="gramStart"/>
      <w:r w:rsidRPr="00900AFC">
        <w:rPr>
          <w:rFonts w:eastAsia="Calibri"/>
          <w:sz w:val="28"/>
          <w:szCs w:val="28"/>
        </w:rPr>
        <w:t>утрати</w:t>
      </w:r>
      <w:r w:rsidR="003536D5">
        <w:rPr>
          <w:rFonts w:eastAsia="Calibri"/>
          <w:sz w:val="28"/>
          <w:szCs w:val="28"/>
        </w:rPr>
        <w:t>вшими</w:t>
      </w:r>
      <w:proofErr w:type="gramEnd"/>
      <w:r w:rsidR="003536D5">
        <w:rPr>
          <w:rFonts w:eastAsia="Calibri"/>
          <w:sz w:val="28"/>
          <w:szCs w:val="28"/>
        </w:rPr>
        <w:t xml:space="preserve"> статус кандидатов</w:t>
      </w:r>
      <w:r w:rsidRPr="00900AFC">
        <w:rPr>
          <w:rFonts w:eastAsia="Calibri"/>
          <w:sz w:val="28"/>
          <w:szCs w:val="28"/>
        </w:rPr>
        <w:t>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об аннулировании регистрации кандидатов;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 об отмене регистрации кандидатов;</w:t>
      </w:r>
    </w:p>
    <w:p w:rsid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 по иным вопросам, указанным в пункте 1.4 настоящего Положения.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0AFC" w:rsidRDefault="00900AFC" w:rsidP="00900AFC">
      <w:pPr>
        <w:jc w:val="center"/>
        <w:rPr>
          <w:b/>
          <w:sz w:val="28"/>
          <w:szCs w:val="28"/>
        </w:rPr>
      </w:pPr>
      <w:r w:rsidRPr="00900AFC">
        <w:rPr>
          <w:b/>
          <w:sz w:val="28"/>
          <w:szCs w:val="28"/>
        </w:rPr>
        <w:t>2. Задачи и функции Рабочей группы</w:t>
      </w:r>
    </w:p>
    <w:p w:rsidR="00753DCE" w:rsidRPr="00900AFC" w:rsidRDefault="00753DCE" w:rsidP="00900AFC">
      <w:pPr>
        <w:jc w:val="center"/>
        <w:rPr>
          <w:b/>
          <w:sz w:val="28"/>
          <w:szCs w:val="28"/>
        </w:rPr>
      </w:pPr>
    </w:p>
    <w:p w:rsidR="00900AFC" w:rsidRPr="00900AFC" w:rsidRDefault="00900AFC" w:rsidP="00900AFC">
      <w:pPr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2.1. Задачами Рабочей группы являются: </w:t>
      </w:r>
    </w:p>
    <w:p w:rsidR="00900AFC" w:rsidRPr="00900AFC" w:rsidRDefault="00900AFC" w:rsidP="00900AFC">
      <w:pPr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- проверка документов, представленных кандидатами в соответствии с требованиями статей </w:t>
      </w:r>
      <w:r w:rsidR="00254707" w:rsidRPr="00254707">
        <w:rPr>
          <w:sz w:val="28"/>
          <w:szCs w:val="28"/>
        </w:rPr>
        <w:t>19, 19.1, 21, 22, 71, 72, 73 Закона Краснодарского края</w:t>
      </w:r>
      <w:r w:rsidRPr="00900AFC">
        <w:rPr>
          <w:sz w:val="28"/>
          <w:szCs w:val="28"/>
        </w:rPr>
        <w:t>;</w:t>
      </w:r>
    </w:p>
    <w:p w:rsidR="00900AFC" w:rsidRPr="00900AFC" w:rsidRDefault="00900AFC" w:rsidP="00900AFC">
      <w:pPr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>- проверка соблюдения требований избирательного законодательства при выдвижении кандидатов и представлении соответствующих документов;</w:t>
      </w:r>
    </w:p>
    <w:p w:rsidR="00900AFC" w:rsidRPr="00900AFC" w:rsidRDefault="00900AFC" w:rsidP="00900AFC">
      <w:pPr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>- подготовка в сроки, установленные Законом Краснодарского края, проектов решений, указанных в пункте 1.5. настоящего Положения.</w:t>
      </w:r>
    </w:p>
    <w:p w:rsidR="00900AFC" w:rsidRPr="00900AFC" w:rsidRDefault="00900AFC" w:rsidP="00900AFC">
      <w:pPr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2.2. Для решения указанных в пункте 2.1 настоящего Положения задач Рабочая группа осуществляет следующие функции:</w:t>
      </w:r>
    </w:p>
    <w:p w:rsidR="00900AFC" w:rsidRPr="00A515FF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проверяет наличие документов, представленных на бумажном носителе и в машиночитаемом виде в соответствии с требованиями </w:t>
      </w:r>
      <w:r w:rsidRPr="00A515FF">
        <w:rPr>
          <w:rFonts w:eastAsia="Calibri"/>
          <w:sz w:val="28"/>
          <w:szCs w:val="28"/>
        </w:rPr>
        <w:t>стате</w:t>
      </w:r>
      <w:r w:rsidR="00A515FF" w:rsidRPr="00A515FF">
        <w:rPr>
          <w:rFonts w:eastAsia="Calibri"/>
          <w:sz w:val="28"/>
          <w:szCs w:val="28"/>
        </w:rPr>
        <w:t>й 19, 21, 22, 71 и 73</w:t>
      </w:r>
      <w:r w:rsidRPr="00A515FF">
        <w:rPr>
          <w:rFonts w:eastAsia="Calibri"/>
          <w:sz w:val="28"/>
          <w:szCs w:val="28"/>
        </w:rPr>
        <w:t xml:space="preserve"> Закона Краснодарского края;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проверяет соблюдение требований Закона Краснодарского края при выдвижении кандидатов и представлении документов, а также достоверность соответствующих сведений;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готовит запросы в соответствующие органы по проверке достоверности сведений, представленных кандидатами;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готовит документы для извещения кандидата при выявлении неполноты сведений, отсутствия каких-либо документов, или несоблюдения </w:t>
      </w:r>
      <w:r w:rsidRPr="00900AFC">
        <w:rPr>
          <w:rFonts w:eastAsia="Calibri"/>
          <w:sz w:val="28"/>
          <w:szCs w:val="28"/>
        </w:rPr>
        <w:lastRenderedPageBreak/>
        <w:t>требований Федерального закона, Закона Краснодарского края к оформлению представленных документов;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900AFC" w:rsidRPr="00900AFC" w:rsidRDefault="00900AFC" w:rsidP="00900AFC">
      <w:pPr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взаимодействует с правоохранительными органами и иными государственными органами по вопросам </w:t>
      </w:r>
      <w:proofErr w:type="gramStart"/>
      <w:r w:rsidRPr="00900AFC">
        <w:rPr>
          <w:rFonts w:eastAsia="Calibri"/>
          <w:sz w:val="28"/>
          <w:szCs w:val="28"/>
        </w:rPr>
        <w:t>проверки порядка сбора подписей избирателей</w:t>
      </w:r>
      <w:proofErr w:type="gramEnd"/>
      <w:r w:rsidRPr="00900AFC">
        <w:rPr>
          <w:rFonts w:eastAsia="Calibri"/>
          <w:sz w:val="28"/>
          <w:szCs w:val="28"/>
        </w:rPr>
        <w:t xml:space="preserve"> и оформления подписных листов, а также проверки достоверности подписи избирателей;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 готовит ведомость проверки подписных листов;</w:t>
      </w:r>
    </w:p>
    <w:p w:rsidR="00900AFC" w:rsidRPr="00900AFC" w:rsidRDefault="00900AFC" w:rsidP="00900AFC">
      <w:pPr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 готовит итоговый протокол проверки подписных листов;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00AFC">
        <w:rPr>
          <w:rFonts w:eastAsia="Calibri"/>
          <w:sz w:val="28"/>
          <w:szCs w:val="28"/>
        </w:rPr>
        <w:t>- готовит к опубликованию, размещению в сети Интернет информацию о кандидатах, сведения о доходах и об имуществе кандидатов, зарегистрированных по одномандатному избирательному округу, о расходах указанных лиц, иную информацию в объемах, предусмотренных нормативными актами избирательной комиссии Краснодарского края, к направлению в средства массовой информации – сведения о выявленных фактах недостоверности представленных кандидатами сведений;</w:t>
      </w:r>
      <w:proofErr w:type="gramEnd"/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готовит материалы, необходимые в случае обжалования решения комиссии о регистрации либо об отказе в регистрации кандидата;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- готовит документы в связи с выбытием кандидатов, признанием кандидатов </w:t>
      </w:r>
      <w:proofErr w:type="gramStart"/>
      <w:r w:rsidRPr="00900AFC">
        <w:rPr>
          <w:rFonts w:eastAsia="Calibri"/>
          <w:sz w:val="28"/>
          <w:szCs w:val="28"/>
        </w:rPr>
        <w:t>утратившими</w:t>
      </w:r>
      <w:proofErr w:type="gramEnd"/>
      <w:r w:rsidRPr="00900AFC">
        <w:rPr>
          <w:rFonts w:eastAsia="Calibri"/>
          <w:sz w:val="28"/>
          <w:szCs w:val="28"/>
        </w:rPr>
        <w:t xml:space="preserve"> статус;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готовит иные материалы по направлениям деятельности Рабочей группы.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900AFC" w:rsidRPr="00900AFC" w:rsidRDefault="00900AFC" w:rsidP="00900A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0AFC" w:rsidRDefault="00900AFC" w:rsidP="00900AFC">
      <w:pPr>
        <w:jc w:val="center"/>
        <w:rPr>
          <w:b/>
          <w:sz w:val="28"/>
          <w:szCs w:val="28"/>
        </w:rPr>
      </w:pPr>
      <w:r w:rsidRPr="00900AFC">
        <w:rPr>
          <w:b/>
          <w:sz w:val="28"/>
          <w:szCs w:val="28"/>
        </w:rPr>
        <w:t>3. Организация деятельности Рабочей группы</w:t>
      </w:r>
    </w:p>
    <w:p w:rsidR="00AC27A4" w:rsidRPr="00900AFC" w:rsidRDefault="00AC27A4" w:rsidP="00900AFC">
      <w:pPr>
        <w:jc w:val="center"/>
        <w:rPr>
          <w:b/>
          <w:sz w:val="28"/>
          <w:szCs w:val="28"/>
        </w:rPr>
      </w:pPr>
    </w:p>
    <w:p w:rsidR="00900AFC" w:rsidRPr="00900AFC" w:rsidRDefault="00900AFC" w:rsidP="00900AFC">
      <w:pPr>
        <w:ind w:firstLine="720"/>
        <w:jc w:val="both"/>
        <w:rPr>
          <w:rFonts w:eastAsia="Calibri"/>
          <w:sz w:val="28"/>
          <w:szCs w:val="28"/>
        </w:rPr>
      </w:pPr>
      <w:r w:rsidRPr="00900AFC">
        <w:rPr>
          <w:sz w:val="28"/>
          <w:szCs w:val="28"/>
        </w:rPr>
        <w:t>3.1. </w:t>
      </w:r>
      <w:r w:rsidRPr="00900AFC">
        <w:rPr>
          <w:rFonts w:eastAsia="Calibri"/>
          <w:sz w:val="28"/>
          <w:szCs w:val="28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900AFC" w:rsidRPr="00900AFC" w:rsidRDefault="00900AFC" w:rsidP="00900AFC">
      <w:pPr>
        <w:ind w:firstLine="720"/>
        <w:jc w:val="both"/>
        <w:rPr>
          <w:sz w:val="28"/>
          <w:szCs w:val="28"/>
        </w:rPr>
      </w:pPr>
      <w:r w:rsidRPr="00900AFC">
        <w:rPr>
          <w:sz w:val="28"/>
          <w:szCs w:val="28"/>
        </w:rPr>
        <w:t>3.2. Непосредственное руководство деятельностью группы осуществляет руководитель Рабочей группы, а в случае его отсутствия – лицо им определенное из числа членов Рабочей группы.</w:t>
      </w:r>
    </w:p>
    <w:p w:rsidR="00900AFC" w:rsidRPr="00900AFC" w:rsidRDefault="00900AFC" w:rsidP="00900AFC">
      <w:pPr>
        <w:ind w:firstLine="709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3.3. </w:t>
      </w:r>
      <w:proofErr w:type="gramStart"/>
      <w:r w:rsidRPr="00900AFC">
        <w:rPr>
          <w:sz w:val="28"/>
          <w:szCs w:val="28"/>
        </w:rPr>
        <w:t>К осуществлению своих функций Рабочая группа вправе привлекать членов нижестоящих избирательных комиссий, системных администраторов комплексов средств автоматизации ГАС «Выборы», специалистов и экспертов из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  <w:proofErr w:type="gramEnd"/>
    </w:p>
    <w:p w:rsidR="00900AFC" w:rsidRPr="00900AFC" w:rsidRDefault="00900AFC" w:rsidP="00900AFC">
      <w:pPr>
        <w:ind w:firstLine="720"/>
        <w:jc w:val="both"/>
        <w:rPr>
          <w:sz w:val="28"/>
          <w:szCs w:val="28"/>
        </w:rPr>
      </w:pPr>
      <w:r w:rsidRPr="00900AFC">
        <w:rPr>
          <w:sz w:val="28"/>
          <w:szCs w:val="28"/>
        </w:rPr>
        <w:t xml:space="preserve">3.4. Направление запросов по проверке соблюдения требований закона при выдвижении кандидатов, представлении документов, проверке </w:t>
      </w:r>
      <w:r w:rsidRPr="00900AFC">
        <w:rPr>
          <w:sz w:val="28"/>
          <w:szCs w:val="28"/>
        </w:rPr>
        <w:lastRenderedPageBreak/>
        <w:t xml:space="preserve">достоверности сведений о кандидатах, порядка сбора подписей избирателей и подписных листов осуществляется в установленном в </w:t>
      </w:r>
      <w:r w:rsidR="00AC27A4">
        <w:rPr>
          <w:sz w:val="28"/>
          <w:szCs w:val="28"/>
        </w:rPr>
        <w:t xml:space="preserve">территориальной </w:t>
      </w:r>
      <w:r w:rsidRPr="00900AFC">
        <w:rPr>
          <w:sz w:val="28"/>
          <w:szCs w:val="28"/>
        </w:rPr>
        <w:t xml:space="preserve">избирательной комиссии </w:t>
      </w:r>
      <w:proofErr w:type="gramStart"/>
      <w:r w:rsidR="00AC27A4">
        <w:rPr>
          <w:sz w:val="28"/>
          <w:szCs w:val="28"/>
        </w:rPr>
        <w:t>Приморская</w:t>
      </w:r>
      <w:proofErr w:type="gramEnd"/>
      <w:r w:rsidR="00AC27A4">
        <w:rPr>
          <w:sz w:val="28"/>
          <w:szCs w:val="28"/>
        </w:rPr>
        <w:t xml:space="preserve"> г. Сочи </w:t>
      </w:r>
      <w:r w:rsidRPr="00900AFC">
        <w:rPr>
          <w:sz w:val="28"/>
          <w:szCs w:val="28"/>
        </w:rPr>
        <w:t>порядке делопроизводства.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3.5. По окончании проверки подписных листов Рабочей группой составляются: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ведомость проверки подписных листов;</w:t>
      </w:r>
    </w:p>
    <w:p w:rsidR="00900AFC" w:rsidRPr="00900AFC" w:rsidRDefault="00900AFC" w:rsidP="0090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- итоговый протокол проверки подписных листов.</w:t>
      </w:r>
    </w:p>
    <w:p w:rsidR="00900AFC" w:rsidRPr="00900AFC" w:rsidRDefault="00900AFC" w:rsidP="0090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3.6. 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900AFC" w:rsidRPr="00900AFC" w:rsidRDefault="00900AFC" w:rsidP="0090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>3.7. 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</w:t>
      </w:r>
      <w:r w:rsidR="00AC27A4">
        <w:rPr>
          <w:rFonts w:eastAsia="Calibri"/>
          <w:sz w:val="28"/>
          <w:szCs w:val="28"/>
        </w:rPr>
        <w:t>чей группы, являющихся членами территориальной</w:t>
      </w:r>
      <w:r w:rsidRPr="00900AFC">
        <w:rPr>
          <w:rFonts w:eastAsia="Calibri"/>
          <w:sz w:val="28"/>
          <w:szCs w:val="28"/>
        </w:rPr>
        <w:t xml:space="preserve"> избирательной комиссии </w:t>
      </w:r>
      <w:proofErr w:type="gramStart"/>
      <w:r w:rsidR="00AC27A4">
        <w:rPr>
          <w:rFonts w:eastAsia="Calibri"/>
          <w:sz w:val="28"/>
          <w:szCs w:val="28"/>
        </w:rPr>
        <w:t>Приморская</w:t>
      </w:r>
      <w:proofErr w:type="gramEnd"/>
      <w:r w:rsidR="00AC27A4">
        <w:rPr>
          <w:rFonts w:eastAsia="Calibri"/>
          <w:sz w:val="28"/>
          <w:szCs w:val="28"/>
        </w:rPr>
        <w:t xml:space="preserve"> г. Сочи </w:t>
      </w:r>
      <w:r w:rsidRPr="00900AFC">
        <w:rPr>
          <w:rFonts w:eastAsia="Calibri"/>
          <w:sz w:val="28"/>
          <w:szCs w:val="28"/>
        </w:rPr>
        <w:t xml:space="preserve">с правом решающего голоса. На заседании Рабочей группы вправе присутствовать, выступать и задавать вопросы, вносить предложения члены </w:t>
      </w:r>
      <w:r w:rsidR="00AC27A4">
        <w:rPr>
          <w:rFonts w:eastAsia="Calibri"/>
          <w:sz w:val="28"/>
          <w:szCs w:val="28"/>
        </w:rPr>
        <w:t>территориальной</w:t>
      </w:r>
      <w:r w:rsidRPr="00900AFC">
        <w:rPr>
          <w:rFonts w:eastAsia="Calibri"/>
          <w:sz w:val="28"/>
          <w:szCs w:val="28"/>
        </w:rPr>
        <w:t xml:space="preserve"> избирательной комиссии</w:t>
      </w:r>
      <w:r w:rsidR="00AC27A4">
        <w:rPr>
          <w:rFonts w:eastAsia="Calibri"/>
          <w:sz w:val="28"/>
          <w:szCs w:val="28"/>
        </w:rPr>
        <w:t xml:space="preserve"> </w:t>
      </w:r>
      <w:proofErr w:type="gramStart"/>
      <w:r w:rsidR="00AC27A4">
        <w:rPr>
          <w:rFonts w:eastAsia="Calibri"/>
          <w:sz w:val="28"/>
          <w:szCs w:val="28"/>
        </w:rPr>
        <w:t>Приморская</w:t>
      </w:r>
      <w:proofErr w:type="gramEnd"/>
      <w:r w:rsidR="00AC27A4">
        <w:rPr>
          <w:rFonts w:eastAsia="Calibri"/>
          <w:sz w:val="28"/>
          <w:szCs w:val="28"/>
        </w:rPr>
        <w:t xml:space="preserve"> г. Сочи</w:t>
      </w:r>
      <w:r w:rsidRPr="00900AFC">
        <w:rPr>
          <w:rFonts w:eastAsia="Calibri"/>
          <w:sz w:val="28"/>
          <w:szCs w:val="28"/>
        </w:rPr>
        <w:t xml:space="preserve"> с правом решающего голоса, не являющиеся членами Рабочей группы, кандидаты (иные уполномоченные лица). Решения Рабочей группы принимаются большинством голосов членов </w:t>
      </w:r>
      <w:r w:rsidR="00AC27A4">
        <w:rPr>
          <w:rFonts w:eastAsia="Calibri"/>
          <w:sz w:val="28"/>
          <w:szCs w:val="28"/>
        </w:rPr>
        <w:t xml:space="preserve">территориальной </w:t>
      </w:r>
      <w:r w:rsidRPr="00900AFC">
        <w:rPr>
          <w:rFonts w:eastAsia="Calibri"/>
          <w:sz w:val="28"/>
          <w:szCs w:val="28"/>
        </w:rPr>
        <w:t>избирательной комиссии с правом решающего голоса, являющихся членами Рабочей группы.</w:t>
      </w:r>
    </w:p>
    <w:p w:rsidR="00900AFC" w:rsidRPr="00900AFC" w:rsidRDefault="00900AFC" w:rsidP="0090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0AFC">
        <w:rPr>
          <w:rFonts w:eastAsia="Calibri"/>
          <w:sz w:val="28"/>
          <w:szCs w:val="28"/>
        </w:rPr>
        <w:t xml:space="preserve">3.8. Руководитель Рабочей группы, или по его поручению заместитель руководителя Рабочей группы, или член Рабочей группы – член </w:t>
      </w:r>
      <w:r w:rsidR="00AC27A4">
        <w:rPr>
          <w:rFonts w:eastAsia="Calibri"/>
          <w:sz w:val="28"/>
          <w:szCs w:val="28"/>
        </w:rPr>
        <w:t xml:space="preserve">территориальной избирательной </w:t>
      </w:r>
      <w:r w:rsidRPr="00900AFC">
        <w:rPr>
          <w:rFonts w:eastAsia="Calibri"/>
          <w:sz w:val="28"/>
          <w:szCs w:val="28"/>
        </w:rPr>
        <w:t xml:space="preserve"> комиссии </w:t>
      </w:r>
      <w:r w:rsidR="00AC27A4">
        <w:rPr>
          <w:rFonts w:eastAsia="Calibri"/>
          <w:sz w:val="28"/>
          <w:szCs w:val="28"/>
        </w:rPr>
        <w:t xml:space="preserve">Приморская г. Сочи </w:t>
      </w:r>
      <w:r w:rsidRPr="00900AFC">
        <w:rPr>
          <w:rFonts w:eastAsia="Calibri"/>
          <w:sz w:val="28"/>
          <w:szCs w:val="28"/>
        </w:rPr>
        <w:t xml:space="preserve">на заседании представляет подготовленные на основании документов Рабочей группы проекты решений </w:t>
      </w:r>
      <w:r w:rsidR="00AC27A4">
        <w:rPr>
          <w:rFonts w:eastAsia="Calibri"/>
          <w:sz w:val="28"/>
          <w:szCs w:val="28"/>
        </w:rPr>
        <w:t>территориальной</w:t>
      </w:r>
      <w:r w:rsidRPr="00900AFC">
        <w:rPr>
          <w:rFonts w:eastAsia="Calibri"/>
          <w:sz w:val="28"/>
          <w:szCs w:val="28"/>
        </w:rPr>
        <w:t xml:space="preserve"> избирательной комиссии. В отсутствие руководителя Рабочей группы его полномочия исполняет заместитель руководителя Рабочей группы.</w:t>
      </w:r>
      <w:bookmarkStart w:id="0" w:name="Par51"/>
      <w:bookmarkEnd w:id="0"/>
    </w:p>
    <w:p w:rsidR="00900AFC" w:rsidRPr="006B6278" w:rsidRDefault="00900AFC" w:rsidP="00900AFC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:rsidR="00900AFC" w:rsidRDefault="00900AFC" w:rsidP="00900AFC">
      <w:pPr>
        <w:pStyle w:val="a3"/>
        <w:jc w:val="center"/>
        <w:rPr>
          <w:b/>
          <w:u w:val="single"/>
        </w:rPr>
      </w:pPr>
      <w:r w:rsidRPr="006B6278">
        <w:rPr>
          <w:b/>
          <w:u w:val="single"/>
        </w:rPr>
        <w:br w:type="page"/>
      </w:r>
    </w:p>
    <w:p w:rsidR="00BD4EA7" w:rsidRPr="006B6278" w:rsidRDefault="00BD4EA7" w:rsidP="00BD4EA7">
      <w:pPr>
        <w:ind w:left="4253"/>
        <w:jc w:val="center"/>
        <w:rPr>
          <w:rFonts w:eastAsia="Calibri"/>
          <w:szCs w:val="28"/>
        </w:rPr>
      </w:pPr>
      <w:r w:rsidRPr="006B6278">
        <w:rPr>
          <w:rFonts w:eastAsia="Calibri"/>
          <w:szCs w:val="28"/>
        </w:rPr>
        <w:lastRenderedPageBreak/>
        <w:t>Приложение № 2</w:t>
      </w:r>
    </w:p>
    <w:p w:rsidR="00AC27A4" w:rsidRDefault="00AC27A4" w:rsidP="00BD4EA7">
      <w:pPr>
        <w:ind w:left="4253"/>
        <w:jc w:val="center"/>
        <w:rPr>
          <w:rFonts w:eastAsia="Calibri"/>
          <w:szCs w:val="28"/>
        </w:rPr>
      </w:pPr>
    </w:p>
    <w:p w:rsidR="00BD4EA7" w:rsidRPr="006B6278" w:rsidRDefault="00BD4EA7" w:rsidP="00BD4EA7">
      <w:pPr>
        <w:ind w:left="4253"/>
        <w:jc w:val="center"/>
        <w:rPr>
          <w:rFonts w:eastAsia="Calibri"/>
          <w:szCs w:val="28"/>
        </w:rPr>
      </w:pPr>
      <w:r w:rsidRPr="006B6278">
        <w:rPr>
          <w:rFonts w:eastAsia="Calibri"/>
          <w:szCs w:val="28"/>
        </w:rPr>
        <w:t>УТВЕРЖДЕН</w:t>
      </w:r>
    </w:p>
    <w:p w:rsidR="00AC27A4" w:rsidRDefault="00BD4EA7" w:rsidP="00BD4EA7">
      <w:pPr>
        <w:ind w:left="425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6B6278">
        <w:rPr>
          <w:rFonts w:eastAsia="Calibri"/>
          <w:szCs w:val="28"/>
        </w:rPr>
        <w:t>ешени</w:t>
      </w:r>
      <w:r>
        <w:rPr>
          <w:rFonts w:eastAsia="Calibri"/>
          <w:szCs w:val="28"/>
        </w:rPr>
        <w:t>ем</w:t>
      </w:r>
      <w:r w:rsidRPr="006B6278">
        <w:rPr>
          <w:rFonts w:eastAsia="Calibri"/>
          <w:szCs w:val="28"/>
        </w:rPr>
        <w:t xml:space="preserve"> </w:t>
      </w:r>
      <w:r w:rsidR="00AC27A4">
        <w:rPr>
          <w:rFonts w:eastAsia="Calibri"/>
          <w:szCs w:val="28"/>
        </w:rPr>
        <w:t>территориальной</w:t>
      </w:r>
      <w:r w:rsidRPr="006B6278">
        <w:rPr>
          <w:rFonts w:eastAsia="Calibri"/>
          <w:szCs w:val="28"/>
        </w:rPr>
        <w:t xml:space="preserve"> избирательной комиссии</w:t>
      </w:r>
      <w:r>
        <w:rPr>
          <w:rFonts w:eastAsia="Calibri"/>
          <w:szCs w:val="28"/>
        </w:rPr>
        <w:t xml:space="preserve"> </w:t>
      </w:r>
      <w:proofErr w:type="gramStart"/>
      <w:r w:rsidR="00AC27A4">
        <w:rPr>
          <w:rFonts w:eastAsia="Calibri"/>
          <w:szCs w:val="28"/>
        </w:rPr>
        <w:t>Приморская</w:t>
      </w:r>
      <w:proofErr w:type="gramEnd"/>
      <w:r w:rsidR="00AC27A4">
        <w:rPr>
          <w:rFonts w:eastAsia="Calibri"/>
          <w:szCs w:val="28"/>
        </w:rPr>
        <w:t xml:space="preserve"> г. Сочи</w:t>
      </w:r>
    </w:p>
    <w:p w:rsidR="00BD4EA7" w:rsidRPr="006B6278" w:rsidRDefault="007C3426" w:rsidP="00BD4EA7">
      <w:pPr>
        <w:ind w:left="425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22 </w:t>
      </w:r>
      <w:r w:rsidR="00342899">
        <w:rPr>
          <w:rFonts w:eastAsia="Calibri"/>
          <w:szCs w:val="28"/>
        </w:rPr>
        <w:t>июня 2025 г. № 93/605</w:t>
      </w:r>
    </w:p>
    <w:p w:rsidR="00BD4EA7" w:rsidRPr="006B6278" w:rsidRDefault="00BD4EA7" w:rsidP="00BD4EA7">
      <w:pPr>
        <w:jc w:val="center"/>
        <w:rPr>
          <w:rFonts w:eastAsia="Calibri"/>
          <w:szCs w:val="28"/>
        </w:rPr>
      </w:pPr>
    </w:p>
    <w:p w:rsidR="00BD4EA7" w:rsidRPr="006B6278" w:rsidRDefault="00BD4EA7" w:rsidP="00BD4EA7">
      <w:pPr>
        <w:jc w:val="center"/>
        <w:rPr>
          <w:rFonts w:eastAsia="Calibri"/>
          <w:szCs w:val="28"/>
        </w:rPr>
      </w:pPr>
    </w:p>
    <w:p w:rsidR="00BD4EA7" w:rsidRPr="00900AFC" w:rsidRDefault="00BD4EA7" w:rsidP="00BD4EA7">
      <w:pPr>
        <w:jc w:val="center"/>
        <w:rPr>
          <w:b/>
          <w:sz w:val="28"/>
          <w:szCs w:val="28"/>
        </w:rPr>
      </w:pPr>
      <w:r w:rsidRPr="00900AFC">
        <w:rPr>
          <w:b/>
          <w:sz w:val="28"/>
          <w:szCs w:val="28"/>
        </w:rPr>
        <w:t>Состав Рабочей группы</w:t>
      </w:r>
    </w:p>
    <w:p w:rsidR="00BD4EA7" w:rsidRDefault="00BD4EA7" w:rsidP="00BD4EA7">
      <w:pPr>
        <w:jc w:val="center"/>
        <w:rPr>
          <w:rFonts w:eastAsia="Calibri"/>
          <w:b/>
          <w:sz w:val="28"/>
          <w:szCs w:val="28"/>
        </w:rPr>
      </w:pPr>
      <w:r w:rsidRPr="00900AFC">
        <w:rPr>
          <w:rFonts w:eastAsia="Calibri"/>
          <w:b/>
          <w:sz w:val="28"/>
          <w:szCs w:val="28"/>
        </w:rPr>
        <w:t xml:space="preserve">по проверке избирательных документов, соблюдения порядка выдвижения кандидатов, порядка сбора подписей, оформления подписных листов, достоверности сведений об избирателях и самих подписей, содержащихся в подписных листах на выборах депутатов </w:t>
      </w:r>
      <w:r w:rsidR="00AC27A4">
        <w:rPr>
          <w:rFonts w:eastAsia="Calibri"/>
          <w:b/>
          <w:sz w:val="28"/>
          <w:szCs w:val="28"/>
        </w:rPr>
        <w:t xml:space="preserve">Городского </w:t>
      </w:r>
      <w:r w:rsidRPr="00900AFC">
        <w:rPr>
          <w:rFonts w:eastAsia="Calibri"/>
          <w:b/>
          <w:sz w:val="28"/>
          <w:szCs w:val="28"/>
        </w:rPr>
        <w:t xml:space="preserve"> Собрания </w:t>
      </w:r>
      <w:r w:rsidR="00AC27A4">
        <w:rPr>
          <w:rFonts w:eastAsia="Calibri"/>
          <w:b/>
          <w:sz w:val="28"/>
          <w:szCs w:val="28"/>
        </w:rPr>
        <w:t xml:space="preserve">Сочи муниципального образования городской округ город-курорт Сочи </w:t>
      </w:r>
      <w:r w:rsidRPr="00900AFC">
        <w:rPr>
          <w:rFonts w:eastAsia="Calibri"/>
          <w:b/>
          <w:sz w:val="28"/>
          <w:szCs w:val="28"/>
        </w:rPr>
        <w:t xml:space="preserve">Краснодарского края </w:t>
      </w:r>
      <w:r w:rsidR="00B41AC5">
        <w:rPr>
          <w:rFonts w:eastAsia="Calibri"/>
          <w:b/>
          <w:sz w:val="28"/>
          <w:szCs w:val="28"/>
        </w:rPr>
        <w:t>второго</w:t>
      </w:r>
      <w:r w:rsidRPr="00900AFC">
        <w:rPr>
          <w:rFonts w:eastAsia="Calibri"/>
          <w:b/>
          <w:sz w:val="28"/>
          <w:szCs w:val="28"/>
        </w:rPr>
        <w:t xml:space="preserve"> созыва </w:t>
      </w:r>
    </w:p>
    <w:p w:rsidR="00AC27A4" w:rsidRPr="006B6278" w:rsidRDefault="00AC27A4" w:rsidP="00BD4EA7">
      <w:pPr>
        <w:jc w:val="center"/>
        <w:rPr>
          <w:rFonts w:eastAsia="Calibri"/>
          <w:b/>
          <w:szCs w:val="28"/>
        </w:rPr>
      </w:pPr>
    </w:p>
    <w:p w:rsidR="00BD4EA7" w:rsidRDefault="00BD4EA7" w:rsidP="00BD4EA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85"/>
        <w:gridCol w:w="6485"/>
      </w:tblGrid>
      <w:tr w:rsidR="00AC27A4" w:rsidRPr="00AC27A4" w:rsidTr="004E17EB">
        <w:trPr>
          <w:jc w:val="center"/>
        </w:trPr>
        <w:tc>
          <w:tcPr>
            <w:tcW w:w="3085" w:type="dxa"/>
          </w:tcPr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27A4">
              <w:rPr>
                <w:sz w:val="28"/>
                <w:szCs w:val="28"/>
              </w:rPr>
              <w:t>Шевцева</w:t>
            </w:r>
            <w:proofErr w:type="spellEnd"/>
            <w:r w:rsidRPr="00AC27A4">
              <w:rPr>
                <w:sz w:val="28"/>
                <w:szCs w:val="28"/>
              </w:rPr>
              <w:t xml:space="preserve"> Елена Вячеславовна </w:t>
            </w:r>
          </w:p>
        </w:tc>
        <w:tc>
          <w:tcPr>
            <w:tcW w:w="6485" w:type="dxa"/>
          </w:tcPr>
          <w:p w:rsidR="00AC27A4" w:rsidRPr="00AC27A4" w:rsidRDefault="00AC27A4" w:rsidP="00AC27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секретарь территориальной избирательной комиссии Приморская г. Сочи, руководитель  Рабочей группы;</w:t>
            </w:r>
          </w:p>
        </w:tc>
      </w:tr>
      <w:tr w:rsidR="00AC27A4" w:rsidRPr="00AC27A4" w:rsidTr="004E17EB">
        <w:trPr>
          <w:jc w:val="center"/>
        </w:trPr>
        <w:tc>
          <w:tcPr>
            <w:tcW w:w="3085" w:type="dxa"/>
          </w:tcPr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Гусев Андрей Васильевич</w:t>
            </w:r>
          </w:p>
        </w:tc>
        <w:tc>
          <w:tcPr>
            <w:tcW w:w="6485" w:type="dxa"/>
          </w:tcPr>
          <w:p w:rsidR="00AC27A4" w:rsidRPr="00AC27A4" w:rsidRDefault="00AC27A4" w:rsidP="00AC27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заместитель председателя территориальной избирательной комиссии Приморская г. Сочи, заместитель руководителя Рабочей группы;</w:t>
            </w:r>
          </w:p>
        </w:tc>
      </w:tr>
      <w:tr w:rsidR="00AC27A4" w:rsidRPr="00AC27A4" w:rsidTr="004E17EB">
        <w:trPr>
          <w:jc w:val="center"/>
        </w:trPr>
        <w:tc>
          <w:tcPr>
            <w:tcW w:w="3085" w:type="dxa"/>
          </w:tcPr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27A4">
              <w:rPr>
                <w:sz w:val="28"/>
                <w:szCs w:val="28"/>
              </w:rPr>
              <w:t>Барбашева</w:t>
            </w:r>
            <w:proofErr w:type="spellEnd"/>
          </w:p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Людмила Юрьевна</w:t>
            </w:r>
          </w:p>
        </w:tc>
        <w:tc>
          <w:tcPr>
            <w:tcW w:w="6485" w:type="dxa"/>
          </w:tcPr>
          <w:p w:rsidR="00AC27A4" w:rsidRPr="00AC27A4" w:rsidRDefault="00AC27A4" w:rsidP="00AC27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AC27A4" w:rsidRPr="00AC27A4" w:rsidTr="004E17EB">
        <w:trPr>
          <w:jc w:val="center"/>
        </w:trPr>
        <w:tc>
          <w:tcPr>
            <w:tcW w:w="3085" w:type="dxa"/>
          </w:tcPr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Еременко Анатолий Михайлович</w:t>
            </w:r>
          </w:p>
        </w:tc>
        <w:tc>
          <w:tcPr>
            <w:tcW w:w="6485" w:type="dxa"/>
          </w:tcPr>
          <w:p w:rsidR="00AC27A4" w:rsidRPr="00AC27A4" w:rsidRDefault="00AC27A4" w:rsidP="00AC27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AC27A4" w:rsidRPr="00AC27A4" w:rsidTr="004E17EB">
        <w:trPr>
          <w:jc w:val="center"/>
        </w:trPr>
        <w:tc>
          <w:tcPr>
            <w:tcW w:w="3085" w:type="dxa"/>
          </w:tcPr>
          <w:p w:rsidR="00AC27A4" w:rsidRPr="00AC27A4" w:rsidRDefault="00AC27A4" w:rsidP="00AC27A4">
            <w:pPr>
              <w:spacing w:line="360" w:lineRule="auto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Ивановский Сергей Александрович</w:t>
            </w:r>
          </w:p>
        </w:tc>
        <w:tc>
          <w:tcPr>
            <w:tcW w:w="6485" w:type="dxa"/>
          </w:tcPr>
          <w:p w:rsidR="00AC27A4" w:rsidRPr="00AC27A4" w:rsidRDefault="00AC27A4" w:rsidP="00AC27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Pr="00AC27A4" w:rsidRDefault="000F1A22" w:rsidP="008136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Лев Львович</w:t>
            </w:r>
          </w:p>
        </w:tc>
        <w:tc>
          <w:tcPr>
            <w:tcW w:w="6485" w:type="dxa"/>
          </w:tcPr>
          <w:p w:rsidR="000F1A22" w:rsidRPr="00AC27A4" w:rsidRDefault="000F1A22" w:rsidP="00813655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1A22">
              <w:rPr>
                <w:sz w:val="28"/>
                <w:szCs w:val="28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0F1A22" w:rsidRPr="00AC27A4" w:rsidTr="000F1A22">
        <w:trPr>
          <w:trHeight w:val="993"/>
          <w:jc w:val="center"/>
        </w:trPr>
        <w:tc>
          <w:tcPr>
            <w:tcW w:w="3085" w:type="dxa"/>
          </w:tcPr>
          <w:p w:rsidR="000F1A22" w:rsidRPr="00AC27A4" w:rsidRDefault="000F1A22" w:rsidP="00AC27A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C27A4">
              <w:rPr>
                <w:sz w:val="28"/>
                <w:szCs w:val="28"/>
              </w:rPr>
              <w:lastRenderedPageBreak/>
              <w:t>Почморга</w:t>
            </w:r>
            <w:proofErr w:type="spellEnd"/>
            <w:r w:rsidRPr="00AC27A4">
              <w:rPr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6485" w:type="dxa"/>
          </w:tcPr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>- член территориальной избирательной комиссии Приморская г. Сочи с правом решающего голоса, член Рабочей группы;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Pr="00AC27A4" w:rsidRDefault="000F1A22" w:rsidP="00AC27A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Рыбьяков</w:t>
            </w:r>
            <w:proofErr w:type="spellEnd"/>
            <w:r>
              <w:rPr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6485" w:type="dxa"/>
          </w:tcPr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консультант отдела эксплуатации ГАС «Выборы» в информационном управлении аппарата избирательной комиссии Краснодарского края;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Pr="00AC27A4" w:rsidRDefault="000F1A22" w:rsidP="00AC27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Валентина Васильевна</w:t>
            </w:r>
          </w:p>
        </w:tc>
        <w:tc>
          <w:tcPr>
            <w:tcW w:w="6485" w:type="dxa"/>
          </w:tcPr>
          <w:p w:rsidR="000F1A22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</w:t>
            </w:r>
            <w:r w:rsidRPr="00AC27A4">
              <w:rPr>
                <w:sz w:val="28"/>
                <w:szCs w:val="28"/>
              </w:rPr>
              <w:t xml:space="preserve"> </w:t>
            </w:r>
            <w:proofErr w:type="gramStart"/>
            <w:r w:rsidRPr="00AC27A4">
              <w:rPr>
                <w:sz w:val="28"/>
                <w:szCs w:val="28"/>
              </w:rPr>
              <w:t>территориальной</w:t>
            </w:r>
            <w:proofErr w:type="gramEnd"/>
            <w:r w:rsidRPr="00AC27A4">
              <w:rPr>
                <w:sz w:val="28"/>
                <w:szCs w:val="28"/>
              </w:rPr>
              <w:t xml:space="preserve"> избирательной</w:t>
            </w:r>
          </w:p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 xml:space="preserve">Адлерская </w:t>
            </w:r>
            <w:r w:rsidRPr="00AC27A4">
              <w:rPr>
                <w:sz w:val="28"/>
                <w:szCs w:val="28"/>
              </w:rPr>
              <w:t xml:space="preserve"> г. Сочи, член Рабочей группы;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Pr="00AC27A4" w:rsidRDefault="000F1A22" w:rsidP="00AC27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Елена Александровна</w:t>
            </w:r>
          </w:p>
        </w:tc>
        <w:tc>
          <w:tcPr>
            <w:tcW w:w="6485" w:type="dxa"/>
          </w:tcPr>
          <w:p w:rsidR="000F1A22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</w:t>
            </w:r>
            <w:r w:rsidRPr="00AC27A4">
              <w:rPr>
                <w:sz w:val="28"/>
                <w:szCs w:val="28"/>
              </w:rPr>
              <w:t xml:space="preserve"> </w:t>
            </w:r>
            <w:proofErr w:type="gramStart"/>
            <w:r w:rsidRPr="00AC27A4">
              <w:rPr>
                <w:sz w:val="28"/>
                <w:szCs w:val="28"/>
              </w:rPr>
              <w:t>территориальной</w:t>
            </w:r>
            <w:proofErr w:type="gramEnd"/>
            <w:r w:rsidRPr="00AC27A4">
              <w:rPr>
                <w:sz w:val="28"/>
                <w:szCs w:val="28"/>
              </w:rPr>
              <w:t xml:space="preserve"> избирательной</w:t>
            </w:r>
          </w:p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 xml:space="preserve">Центральная </w:t>
            </w:r>
            <w:r w:rsidRPr="00AC27A4">
              <w:rPr>
                <w:sz w:val="28"/>
                <w:szCs w:val="28"/>
              </w:rPr>
              <w:t xml:space="preserve"> г. Сочи, член Рабочей группы;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Default="000F1A22" w:rsidP="00AC27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Польская Галина Петровна</w:t>
            </w:r>
          </w:p>
        </w:tc>
        <w:tc>
          <w:tcPr>
            <w:tcW w:w="6485" w:type="dxa"/>
          </w:tcPr>
          <w:p w:rsidR="000F1A22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</w:t>
            </w:r>
            <w:r w:rsidRPr="00AC27A4">
              <w:rPr>
                <w:sz w:val="28"/>
                <w:szCs w:val="28"/>
              </w:rPr>
              <w:t xml:space="preserve"> </w:t>
            </w:r>
            <w:proofErr w:type="gramStart"/>
            <w:r w:rsidRPr="00AC27A4">
              <w:rPr>
                <w:sz w:val="28"/>
                <w:szCs w:val="28"/>
              </w:rPr>
              <w:t>территориальной</w:t>
            </w:r>
            <w:proofErr w:type="gramEnd"/>
            <w:r w:rsidRPr="00AC27A4">
              <w:rPr>
                <w:sz w:val="28"/>
                <w:szCs w:val="28"/>
              </w:rPr>
              <w:t xml:space="preserve"> избирательной</w:t>
            </w:r>
          </w:p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 комиссии </w:t>
            </w:r>
            <w:proofErr w:type="spellStart"/>
            <w:r>
              <w:rPr>
                <w:sz w:val="28"/>
                <w:szCs w:val="28"/>
              </w:rPr>
              <w:t>Лазаревская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C27A4">
              <w:rPr>
                <w:sz w:val="28"/>
                <w:szCs w:val="28"/>
              </w:rPr>
              <w:t xml:space="preserve"> г. Сочи, член Рабочей группы;</w:t>
            </w:r>
          </w:p>
        </w:tc>
      </w:tr>
      <w:tr w:rsidR="000F1A22" w:rsidRPr="00AC27A4" w:rsidTr="004E17EB">
        <w:trPr>
          <w:jc w:val="center"/>
        </w:trPr>
        <w:tc>
          <w:tcPr>
            <w:tcW w:w="3085" w:type="dxa"/>
          </w:tcPr>
          <w:p w:rsidR="000F1A22" w:rsidRDefault="000F1A22" w:rsidP="00AC27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Светлана Владимировна</w:t>
            </w:r>
          </w:p>
        </w:tc>
        <w:tc>
          <w:tcPr>
            <w:tcW w:w="6485" w:type="dxa"/>
          </w:tcPr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- председатель </w:t>
            </w:r>
            <w:proofErr w:type="gramStart"/>
            <w:r w:rsidRPr="00AC27A4">
              <w:rPr>
                <w:sz w:val="28"/>
                <w:szCs w:val="28"/>
              </w:rPr>
              <w:t>территориальной</w:t>
            </w:r>
            <w:proofErr w:type="gramEnd"/>
            <w:r w:rsidRPr="00AC27A4">
              <w:rPr>
                <w:sz w:val="28"/>
                <w:szCs w:val="28"/>
              </w:rPr>
              <w:t xml:space="preserve"> избирательной</w:t>
            </w:r>
          </w:p>
          <w:p w:rsidR="000F1A22" w:rsidRPr="00AC27A4" w:rsidRDefault="000F1A22" w:rsidP="00AC27A4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27A4">
              <w:rPr>
                <w:sz w:val="28"/>
                <w:szCs w:val="28"/>
              </w:rPr>
              <w:t xml:space="preserve"> комиссии </w:t>
            </w:r>
            <w:proofErr w:type="spellStart"/>
            <w:r>
              <w:rPr>
                <w:sz w:val="28"/>
                <w:szCs w:val="28"/>
              </w:rPr>
              <w:t>Хостинская</w:t>
            </w:r>
            <w:proofErr w:type="spellEnd"/>
            <w:r w:rsidRPr="00AC27A4">
              <w:rPr>
                <w:sz w:val="28"/>
                <w:szCs w:val="28"/>
              </w:rPr>
              <w:t xml:space="preserve">  г. Сочи, член Рабочей группы;</w:t>
            </w:r>
          </w:p>
        </w:tc>
      </w:tr>
    </w:tbl>
    <w:p w:rsidR="00900AFC" w:rsidRPr="00900AFC" w:rsidRDefault="00900AFC" w:rsidP="00900AFC">
      <w:pPr>
        <w:tabs>
          <w:tab w:val="left" w:pos="5325"/>
        </w:tabs>
      </w:pPr>
      <w:bookmarkStart w:id="1" w:name="_GoBack"/>
      <w:bookmarkEnd w:id="1"/>
    </w:p>
    <w:sectPr w:rsidR="00900AFC" w:rsidRPr="00900AFC" w:rsidSect="000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9B"/>
    <w:rsid w:val="000733C5"/>
    <w:rsid w:val="000E6E1F"/>
    <w:rsid w:val="000F1A22"/>
    <w:rsid w:val="001133E2"/>
    <w:rsid w:val="0016429B"/>
    <w:rsid w:val="001E4F7E"/>
    <w:rsid w:val="00213D06"/>
    <w:rsid w:val="00254707"/>
    <w:rsid w:val="0026023D"/>
    <w:rsid w:val="002A5BB4"/>
    <w:rsid w:val="00317D87"/>
    <w:rsid w:val="00331396"/>
    <w:rsid w:val="00342899"/>
    <w:rsid w:val="003536D5"/>
    <w:rsid w:val="00353D36"/>
    <w:rsid w:val="003879E6"/>
    <w:rsid w:val="00393E7C"/>
    <w:rsid w:val="003E61EB"/>
    <w:rsid w:val="004018D4"/>
    <w:rsid w:val="00434BB1"/>
    <w:rsid w:val="00463C6C"/>
    <w:rsid w:val="005D09BE"/>
    <w:rsid w:val="00702ACC"/>
    <w:rsid w:val="00733E06"/>
    <w:rsid w:val="00753DCE"/>
    <w:rsid w:val="007B5087"/>
    <w:rsid w:val="007C2DD5"/>
    <w:rsid w:val="007C3426"/>
    <w:rsid w:val="007D501A"/>
    <w:rsid w:val="00803D98"/>
    <w:rsid w:val="008A05E6"/>
    <w:rsid w:val="008C47C5"/>
    <w:rsid w:val="00900AFC"/>
    <w:rsid w:val="0091314E"/>
    <w:rsid w:val="00A515FF"/>
    <w:rsid w:val="00AC27A4"/>
    <w:rsid w:val="00B06138"/>
    <w:rsid w:val="00B3499B"/>
    <w:rsid w:val="00B41AC5"/>
    <w:rsid w:val="00BD4EA7"/>
    <w:rsid w:val="00C21507"/>
    <w:rsid w:val="00D27EE9"/>
    <w:rsid w:val="00D5632A"/>
    <w:rsid w:val="00E15C57"/>
    <w:rsid w:val="00F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396"/>
    <w:pPr>
      <w:spacing w:after="120"/>
    </w:pPr>
  </w:style>
  <w:style w:type="character" w:customStyle="1" w:styleId="a4">
    <w:name w:val="Основной текст Знак"/>
    <w:basedOn w:val="a0"/>
    <w:link w:val="a3"/>
    <w:rsid w:val="0033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7B5087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 светлая11"/>
    <w:basedOn w:val="a1"/>
    <w:uiPriority w:val="40"/>
    <w:rsid w:val="00900AF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396"/>
    <w:pPr>
      <w:spacing w:after="120"/>
    </w:pPr>
  </w:style>
  <w:style w:type="character" w:customStyle="1" w:styleId="a4">
    <w:name w:val="Основной текст Знак"/>
    <w:basedOn w:val="a0"/>
    <w:link w:val="a3"/>
    <w:rsid w:val="0033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7B5087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 светлая11"/>
    <w:basedOn w:val="a1"/>
    <w:uiPriority w:val="40"/>
    <w:rsid w:val="00900AF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5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Elena</cp:lastModifiedBy>
  <cp:revision>25</cp:revision>
  <dcterms:created xsi:type="dcterms:W3CDTF">2022-06-01T14:43:00Z</dcterms:created>
  <dcterms:modified xsi:type="dcterms:W3CDTF">2025-06-20T13:52:00Z</dcterms:modified>
</cp:coreProperties>
</file>