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C2" w:rsidRDefault="00127EC2" w:rsidP="00127EC2">
      <w:pPr>
        <w:pStyle w:val="a3"/>
        <w:rPr>
          <w:lang w:eastAsia="ru-RU"/>
        </w:rPr>
      </w:pPr>
    </w:p>
    <w:p w:rsidR="00127EC2" w:rsidRDefault="00127EC2" w:rsidP="0012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127EC2" w:rsidRDefault="00127EC2" w:rsidP="0012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127EC2" w:rsidRDefault="00127EC2" w:rsidP="00127EC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января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Pr="00127E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84/548</w:t>
      </w:r>
    </w:p>
    <w:p w:rsidR="00127EC2" w:rsidRDefault="00127EC2" w:rsidP="00127EC2">
      <w:pPr>
        <w:tabs>
          <w:tab w:val="left" w:pos="5040"/>
        </w:tabs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Плане работы территориальной избирательной комиссии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Сочи на 2025 год </w:t>
      </w:r>
    </w:p>
    <w:p w:rsidR="00127EC2" w:rsidRDefault="00127EC2" w:rsidP="00127EC2">
      <w:pPr>
        <w:tabs>
          <w:tab w:val="left" w:pos="5040"/>
        </w:tabs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7EC2" w:rsidRDefault="00127EC2" w:rsidP="00127EC2">
      <w:pPr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«в» пункта 9 статьи 26 Федерального закона от 12 июня 2002 г. № 67-ФЗ «Об основных гарантиях избирательных прав и права на участие в референдуме граждан Российской Федерации», пунктом  а (1) статьи 13 Закона Краснодарского края от 8 апреля 2003 года </w:t>
      </w:r>
    </w:p>
    <w:p w:rsidR="00127EC2" w:rsidRDefault="00127EC2" w:rsidP="00127EC2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571-КЗ «О системе избирательных комиссий в Краснодарском крае», постановлениями избирательной комиссии Краснодарского края </w:t>
      </w:r>
      <w:r w:rsidRPr="00EF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0547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2024 года № 110/820</w:t>
      </w:r>
      <w:r w:rsidRPr="00EF5D87">
        <w:rPr>
          <w:rFonts w:ascii="Times New Roman" w:eastAsia="Times New Roman" w:hAnsi="Times New Roman" w:cs="Times New Roman"/>
          <w:sz w:val="28"/>
          <w:szCs w:val="28"/>
          <w:lang w:eastAsia="ru-RU"/>
        </w:rPr>
        <w:t>-7  «О Плане  работы избирательной комиссии Краснодарского края на 2024 год»,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декабря 2022 года № 48/385-7 «О базовых территориальных избирательных комиссиях в Краснодарском крае»,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 РЕШИЛА:</w:t>
      </w:r>
      <w:proofErr w:type="gramEnd"/>
    </w:p>
    <w:p w:rsidR="00127EC2" w:rsidRDefault="00127EC2" w:rsidP="00127EC2">
      <w:pPr>
        <w:spacing w:after="0" w:line="4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работы территориальной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 на 2025 год (прилагается).  </w:t>
      </w:r>
    </w:p>
    <w:p w:rsidR="00127EC2" w:rsidRDefault="00127EC2" w:rsidP="00127EC2">
      <w:pPr>
        <w:spacing w:after="0" w:line="4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 не позднее 31 января 2025</w:t>
      </w:r>
      <w:r w:rsidRPr="00EF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27EC2" w:rsidRDefault="00127EC2" w:rsidP="00127EC2">
      <w:pPr>
        <w:spacing w:after="0" w:line="4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официальном сайте территориальной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Сочи.</w:t>
      </w:r>
    </w:p>
    <w:p w:rsidR="00127EC2" w:rsidRDefault="00127EC2" w:rsidP="00127EC2">
      <w:pPr>
        <w:spacing w:after="0" w:line="4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Возложить контроль за выполнением пунктами 2  и 3 настоящего решения на секретаря территориальной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EC2" w:rsidRDefault="00127EC2" w:rsidP="0012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C2" w:rsidRDefault="00127EC2" w:rsidP="0012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bookmarkStart w:id="0" w:name="_GoBack"/>
      <w:bookmarkEnd w:id="0"/>
    </w:p>
    <w:p w:rsidR="00127EC2" w:rsidRDefault="00127EC2" w:rsidP="0012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127EC2" w:rsidRDefault="00127EC2" w:rsidP="00127E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7EC2" w:rsidRDefault="00127EC2" w:rsidP="00127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127EC2" w:rsidRDefault="00127EC2" w:rsidP="00127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127EC2" w:rsidRDefault="00127EC2" w:rsidP="00127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127EC2" w:rsidSect="00DB6AFC">
      <w:pgSz w:w="11906" w:h="16838"/>
      <w:pgMar w:top="1134" w:right="851" w:bottom="907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99" w:rsidRDefault="00E45599" w:rsidP="00A453A7">
      <w:pPr>
        <w:spacing w:after="0" w:line="240" w:lineRule="auto"/>
      </w:pPr>
      <w:r>
        <w:separator/>
      </w:r>
    </w:p>
  </w:endnote>
  <w:endnote w:type="continuationSeparator" w:id="0">
    <w:p w:rsidR="00E45599" w:rsidRDefault="00E45599" w:rsidP="00A4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99" w:rsidRDefault="00E45599" w:rsidP="00A453A7">
      <w:pPr>
        <w:spacing w:after="0" w:line="240" w:lineRule="auto"/>
      </w:pPr>
      <w:r>
        <w:separator/>
      </w:r>
    </w:p>
  </w:footnote>
  <w:footnote w:type="continuationSeparator" w:id="0">
    <w:p w:rsidR="00E45599" w:rsidRDefault="00E45599" w:rsidP="00A45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65B0E"/>
    <w:multiLevelType w:val="multilevel"/>
    <w:tmpl w:val="4D8E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C2"/>
    <w:rsid w:val="000F4FA4"/>
    <w:rsid w:val="00127EC2"/>
    <w:rsid w:val="00133001"/>
    <w:rsid w:val="001D55DC"/>
    <w:rsid w:val="0043484B"/>
    <w:rsid w:val="00657A88"/>
    <w:rsid w:val="00660100"/>
    <w:rsid w:val="006C563D"/>
    <w:rsid w:val="007D0D8A"/>
    <w:rsid w:val="00830544"/>
    <w:rsid w:val="00A0200A"/>
    <w:rsid w:val="00A453A7"/>
    <w:rsid w:val="00AE225D"/>
    <w:rsid w:val="00BC0547"/>
    <w:rsid w:val="00BE7A8D"/>
    <w:rsid w:val="00CB1C7F"/>
    <w:rsid w:val="00CF4439"/>
    <w:rsid w:val="00D45265"/>
    <w:rsid w:val="00DB6AFC"/>
    <w:rsid w:val="00E45599"/>
    <w:rsid w:val="00E74A81"/>
    <w:rsid w:val="00EB6C75"/>
    <w:rsid w:val="00EF4802"/>
    <w:rsid w:val="00EF5B9F"/>
    <w:rsid w:val="00F67D74"/>
    <w:rsid w:val="00FB324A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E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7E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3A7"/>
  </w:style>
  <w:style w:type="paragraph" w:styleId="a7">
    <w:name w:val="footer"/>
    <w:basedOn w:val="a"/>
    <w:link w:val="a8"/>
    <w:uiPriority w:val="99"/>
    <w:unhideWhenUsed/>
    <w:rsid w:val="00A4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E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7E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3A7"/>
  </w:style>
  <w:style w:type="paragraph" w:styleId="a7">
    <w:name w:val="footer"/>
    <w:basedOn w:val="a"/>
    <w:link w:val="a8"/>
    <w:uiPriority w:val="99"/>
    <w:unhideWhenUsed/>
    <w:rsid w:val="00A4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0EDA-A125-4396-BF3B-2BC61D43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2025-01-09T07:11:00Z</dcterms:created>
  <dcterms:modified xsi:type="dcterms:W3CDTF">2025-01-27T13:07:00Z</dcterms:modified>
</cp:coreProperties>
</file>