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F6" w:rsidRPr="00AD17F6" w:rsidRDefault="00AD17F6" w:rsidP="00AD17F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AD17F6" w:rsidRPr="00AD17F6" w:rsidRDefault="00AD17F6" w:rsidP="00AD17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proofErr w:type="gramStart"/>
      <w:r w:rsidRPr="00AD17F6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</w:t>
      </w:r>
      <w:proofErr w:type="gramEnd"/>
      <w:r w:rsidRPr="00AD17F6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Е Ш Е Н И Е</w:t>
      </w:r>
    </w:p>
    <w:p w:rsidR="00AD17F6" w:rsidRPr="00AD17F6" w:rsidRDefault="00AD17F6" w:rsidP="00AD17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17F6" w:rsidRPr="00AD17F6" w:rsidRDefault="00AD17F6" w:rsidP="00AD1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0</w:t>
      </w:r>
      <w:r w:rsidR="00B974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AD17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августа 2020 года</w:t>
      </w:r>
      <w:r w:rsidRPr="00AD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AD17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B974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89</w:t>
      </w:r>
      <w:r w:rsidR="00D213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/509</w:t>
      </w:r>
      <w:r w:rsidRPr="00AD17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-4</w:t>
      </w:r>
    </w:p>
    <w:p w:rsidR="00AD17F6" w:rsidRDefault="00AD17F6" w:rsidP="00AD17F6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AD17F6" w:rsidRDefault="00AD17F6" w:rsidP="00AD17F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AD17F6" w:rsidRPr="00AD17F6" w:rsidRDefault="00AD17F6" w:rsidP="00AD17F6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AD17F6">
        <w:rPr>
          <w:rStyle w:val="a4"/>
          <w:sz w:val="28"/>
          <w:szCs w:val="28"/>
        </w:rPr>
        <w:t>Об определении избирательных участков,</w:t>
      </w:r>
    </w:p>
    <w:p w:rsidR="00AD17F6" w:rsidRPr="00AD17F6" w:rsidRDefault="00AD17F6" w:rsidP="00AD17F6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AD17F6">
        <w:rPr>
          <w:rStyle w:val="a4"/>
          <w:sz w:val="28"/>
          <w:szCs w:val="28"/>
        </w:rPr>
        <w:t xml:space="preserve">на информационных </w:t>
      </w:r>
      <w:proofErr w:type="gramStart"/>
      <w:r w:rsidRPr="00AD17F6">
        <w:rPr>
          <w:rStyle w:val="a4"/>
          <w:sz w:val="28"/>
          <w:szCs w:val="28"/>
        </w:rPr>
        <w:t>стендах</w:t>
      </w:r>
      <w:proofErr w:type="gramEnd"/>
      <w:r w:rsidRPr="00AD17F6">
        <w:rPr>
          <w:rStyle w:val="a4"/>
          <w:sz w:val="28"/>
          <w:szCs w:val="28"/>
        </w:rPr>
        <w:t xml:space="preserve"> которых размещаются материалы,</w:t>
      </w:r>
    </w:p>
    <w:p w:rsidR="00AD17F6" w:rsidRPr="00AD17F6" w:rsidRDefault="00AD17F6" w:rsidP="00AD17F6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proofErr w:type="gramStart"/>
      <w:r w:rsidRPr="00AD17F6">
        <w:rPr>
          <w:rStyle w:val="a4"/>
          <w:sz w:val="28"/>
          <w:szCs w:val="28"/>
        </w:rPr>
        <w:t>выполненные</w:t>
      </w:r>
      <w:proofErr w:type="gramEnd"/>
      <w:r w:rsidRPr="00AD17F6">
        <w:rPr>
          <w:rStyle w:val="a4"/>
          <w:sz w:val="28"/>
          <w:szCs w:val="28"/>
        </w:rPr>
        <w:t xml:space="preserve"> крупным шрифтом, и для которых изготавливаются</w:t>
      </w:r>
    </w:p>
    <w:p w:rsidR="00AD17F6" w:rsidRPr="00AD17F6" w:rsidRDefault="00AD17F6" w:rsidP="00AD17F6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AD17F6">
        <w:rPr>
          <w:rStyle w:val="a4"/>
          <w:sz w:val="28"/>
          <w:szCs w:val="28"/>
        </w:rPr>
        <w:t>специальные трафареты для самостоятельного заполнения бюллетеней</w:t>
      </w:r>
      <w:r>
        <w:rPr>
          <w:sz w:val="28"/>
          <w:szCs w:val="28"/>
        </w:rPr>
        <w:t xml:space="preserve"> </w:t>
      </w:r>
      <w:r w:rsidRPr="00AD17F6">
        <w:rPr>
          <w:rStyle w:val="a4"/>
          <w:sz w:val="28"/>
          <w:szCs w:val="28"/>
        </w:rPr>
        <w:t>избирателями, являющимися инвалидами по зрению,</w:t>
      </w:r>
      <w:r w:rsidRPr="00AD17F6">
        <w:rPr>
          <w:b/>
          <w:bCs/>
          <w:sz w:val="28"/>
          <w:szCs w:val="28"/>
        </w:rPr>
        <w:br/>
      </w:r>
      <w:r w:rsidRPr="00AD17F6">
        <w:rPr>
          <w:rStyle w:val="a4"/>
          <w:sz w:val="28"/>
          <w:szCs w:val="28"/>
        </w:rPr>
        <w:t xml:space="preserve">на выборах депутатов </w:t>
      </w:r>
      <w:r>
        <w:rPr>
          <w:rStyle w:val="a4"/>
          <w:sz w:val="28"/>
          <w:szCs w:val="28"/>
        </w:rPr>
        <w:t>Городского Собрания Сочи муниципального образования городской округ город-курорт Сочи Краснодарского края первого созыва</w:t>
      </w:r>
    </w:p>
    <w:p w:rsidR="00AD17F6" w:rsidRPr="00AD17F6" w:rsidRDefault="00AD17F6" w:rsidP="00AD17F6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D17F6">
        <w:rPr>
          <w:sz w:val="28"/>
          <w:szCs w:val="28"/>
        </w:rPr>
        <w:t> </w:t>
      </w:r>
    </w:p>
    <w:p w:rsidR="00AD17F6" w:rsidRPr="00AD17F6" w:rsidRDefault="00AD17F6" w:rsidP="00AD17F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AD17F6">
        <w:rPr>
          <w:sz w:val="28"/>
          <w:szCs w:val="28"/>
        </w:rPr>
        <w:t>В соответствии с пунктом 7.1 статьи 61 и пунктом 2.1 статьи 63 Федерального закона от 12 июня 2002 г. № 67-ФЗ «Об основных гарантиях избирательных прав и права на участие в референдуме граждан Российской Федерации», частью 7.1 статьи 49 и частью 2.1 статьи 50 Закона Краснодарского края от 26 декабря 2005 г. № 966-КЗ «О муниципальных выборах в Краснодарском крае», руководствуясь постановлением</w:t>
      </w:r>
      <w:proofErr w:type="gramEnd"/>
      <w:r w:rsidRPr="00AD17F6">
        <w:rPr>
          <w:sz w:val="28"/>
          <w:szCs w:val="28"/>
        </w:rPr>
        <w:t xml:space="preserve"> избирательной комиссии Краснодарского края от 31 июля 2020 г. </w:t>
      </w:r>
      <w:proofErr w:type="gramStart"/>
      <w:r w:rsidRPr="00AD17F6">
        <w:rPr>
          <w:sz w:val="28"/>
          <w:szCs w:val="28"/>
        </w:rPr>
        <w:t xml:space="preserve">№ 131/1195-6 «Об определении избирательных участков, на информационных стендах которых размещаются материалы, выполненные крупным шрифтом, и для которых изготавливаются специальные трафареты для самостоятельного заполнения бюллетеней избирателями, являющимися инвалидами по зрению, на выборах главы администрации (губернатора) Краснодарского края», на основании предложений территориальных избирательных комиссий </w:t>
      </w:r>
      <w:r>
        <w:rPr>
          <w:sz w:val="28"/>
          <w:szCs w:val="28"/>
        </w:rPr>
        <w:t xml:space="preserve">Адлерская, </w:t>
      </w:r>
      <w:proofErr w:type="spellStart"/>
      <w:r>
        <w:rPr>
          <w:sz w:val="28"/>
          <w:szCs w:val="28"/>
        </w:rPr>
        <w:t>Лазаревская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Хостинская</w:t>
      </w:r>
      <w:proofErr w:type="spellEnd"/>
      <w:r>
        <w:rPr>
          <w:sz w:val="28"/>
          <w:szCs w:val="28"/>
        </w:rPr>
        <w:t xml:space="preserve"> </w:t>
      </w:r>
      <w:r w:rsidRPr="00AD17F6">
        <w:rPr>
          <w:sz w:val="28"/>
          <w:szCs w:val="28"/>
        </w:rPr>
        <w:t xml:space="preserve">и Центральная </w:t>
      </w:r>
      <w:r>
        <w:rPr>
          <w:sz w:val="28"/>
          <w:szCs w:val="28"/>
        </w:rPr>
        <w:t>города Сочи</w:t>
      </w:r>
      <w:r w:rsidRPr="00AD17F6">
        <w:rPr>
          <w:sz w:val="28"/>
          <w:szCs w:val="28"/>
        </w:rPr>
        <w:t xml:space="preserve">, </w:t>
      </w:r>
      <w:r w:rsidRPr="00AD17F6">
        <w:rPr>
          <w:b/>
          <w:sz w:val="28"/>
          <w:szCs w:val="28"/>
        </w:rPr>
        <w:t>избирательная комиссия муниципального образования город</w:t>
      </w:r>
      <w:r>
        <w:rPr>
          <w:b/>
          <w:sz w:val="28"/>
          <w:szCs w:val="28"/>
        </w:rPr>
        <w:t>-курорт  Сочи решила</w:t>
      </w:r>
      <w:r w:rsidRPr="00AD17F6">
        <w:rPr>
          <w:sz w:val="28"/>
          <w:szCs w:val="28"/>
        </w:rPr>
        <w:t>:</w:t>
      </w:r>
      <w:proofErr w:type="gramEnd"/>
    </w:p>
    <w:p w:rsidR="00AD17F6" w:rsidRPr="00AD17F6" w:rsidRDefault="00AD17F6" w:rsidP="00AD17F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D17F6">
        <w:rPr>
          <w:sz w:val="28"/>
          <w:szCs w:val="28"/>
        </w:rPr>
        <w:t>1. </w:t>
      </w:r>
      <w:proofErr w:type="gramStart"/>
      <w:r w:rsidRPr="00AD17F6">
        <w:rPr>
          <w:sz w:val="28"/>
          <w:szCs w:val="28"/>
        </w:rPr>
        <w:t xml:space="preserve">Определить согласно приложению к настоящему решению </w:t>
      </w:r>
      <w:r w:rsidR="00642DF4">
        <w:rPr>
          <w:sz w:val="28"/>
          <w:szCs w:val="28"/>
        </w:rPr>
        <w:t>избирательные участки</w:t>
      </w:r>
      <w:r w:rsidRPr="00AD17F6">
        <w:rPr>
          <w:sz w:val="28"/>
          <w:szCs w:val="28"/>
        </w:rPr>
        <w:t xml:space="preserve">, на информационных стендах которых размещаются информационные материалы о зарегистрированных кандидатах, избирательных объединениях, выдвинувших зарегистрированные </w:t>
      </w:r>
      <w:r w:rsidRPr="00AD17F6">
        <w:rPr>
          <w:sz w:val="28"/>
          <w:szCs w:val="28"/>
        </w:rPr>
        <w:lastRenderedPageBreak/>
        <w:t>муниципальные списки кандидатов в депутаты</w:t>
      </w:r>
      <w:r w:rsidRPr="00AD17F6">
        <w:t xml:space="preserve"> </w:t>
      </w:r>
      <w:r w:rsidRPr="00AD17F6">
        <w:rPr>
          <w:sz w:val="28"/>
          <w:szCs w:val="28"/>
        </w:rPr>
        <w:t>Городского Собрания Сочи муниципального образования городской округ город-курорт Сочи Краснодарского края первого созыва, выполненные крупным шрифтом, и для которых изготавливаются специальные трафареты для самостоятельного заполнения бюллетеня избирателями, являющимися инвалидами по зрению</w:t>
      </w:r>
      <w:r w:rsidR="00642DF4">
        <w:rPr>
          <w:sz w:val="28"/>
          <w:szCs w:val="28"/>
        </w:rPr>
        <w:t xml:space="preserve"> (прилагается)</w:t>
      </w:r>
      <w:r w:rsidRPr="00AD17F6">
        <w:rPr>
          <w:sz w:val="28"/>
          <w:szCs w:val="28"/>
        </w:rPr>
        <w:t>.</w:t>
      </w:r>
      <w:proofErr w:type="gramEnd"/>
    </w:p>
    <w:p w:rsidR="00AD17F6" w:rsidRPr="00AD17F6" w:rsidRDefault="00AD17F6" w:rsidP="00AD17F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D17F6">
        <w:rPr>
          <w:sz w:val="28"/>
          <w:szCs w:val="28"/>
        </w:rPr>
        <w:t>2. Изготовить необходимое количество информационных материалов</w:t>
      </w:r>
      <w:r w:rsidRPr="00AD17F6">
        <w:rPr>
          <w:sz w:val="28"/>
          <w:szCs w:val="28"/>
        </w:rPr>
        <w:br/>
        <w:t>о зарегистрированных кандидатах, избирательных объединениях, выдвинувших зарегистрированные муниципальные списки кандидатов в депутаты</w:t>
      </w:r>
      <w:r>
        <w:rPr>
          <w:sz w:val="28"/>
          <w:szCs w:val="28"/>
        </w:rPr>
        <w:t xml:space="preserve"> </w:t>
      </w:r>
      <w:r w:rsidRPr="00AD17F6">
        <w:rPr>
          <w:sz w:val="28"/>
          <w:szCs w:val="28"/>
        </w:rPr>
        <w:t>Городского Собрания Сочи муниципального образования городской округ город-курорт Сочи Краснодарского края первого созыва, выполненных крупным шрифтом, в соответствии с пунктом 1 настоящего решения.</w:t>
      </w:r>
    </w:p>
    <w:p w:rsidR="00AD17F6" w:rsidRPr="00AD17F6" w:rsidRDefault="00AD17F6" w:rsidP="00AD17F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D17F6">
        <w:rPr>
          <w:sz w:val="28"/>
          <w:szCs w:val="28"/>
        </w:rPr>
        <w:t xml:space="preserve">3. Поручить территориальным избирательным комиссиям </w:t>
      </w:r>
      <w:proofErr w:type="gramStart"/>
      <w:r w:rsidRPr="00AD17F6">
        <w:rPr>
          <w:sz w:val="28"/>
          <w:szCs w:val="28"/>
        </w:rPr>
        <w:t>Адлерская</w:t>
      </w:r>
      <w:proofErr w:type="gramEnd"/>
      <w:r w:rsidRPr="00AD17F6">
        <w:rPr>
          <w:sz w:val="28"/>
          <w:szCs w:val="28"/>
        </w:rPr>
        <w:t xml:space="preserve">, </w:t>
      </w:r>
      <w:proofErr w:type="spellStart"/>
      <w:r w:rsidRPr="00AD17F6">
        <w:rPr>
          <w:sz w:val="28"/>
          <w:szCs w:val="28"/>
        </w:rPr>
        <w:t>Лазаревская</w:t>
      </w:r>
      <w:proofErr w:type="spellEnd"/>
      <w:r w:rsidRPr="00AD17F6">
        <w:rPr>
          <w:sz w:val="28"/>
          <w:szCs w:val="28"/>
        </w:rPr>
        <w:t xml:space="preserve">, </w:t>
      </w:r>
      <w:proofErr w:type="spellStart"/>
      <w:r w:rsidRPr="00AD17F6">
        <w:rPr>
          <w:sz w:val="28"/>
          <w:szCs w:val="28"/>
        </w:rPr>
        <w:t>Хостинская</w:t>
      </w:r>
      <w:proofErr w:type="spellEnd"/>
      <w:r w:rsidRPr="00AD17F6">
        <w:rPr>
          <w:sz w:val="28"/>
          <w:szCs w:val="28"/>
        </w:rPr>
        <w:t xml:space="preserve"> </w:t>
      </w:r>
      <w:r>
        <w:rPr>
          <w:sz w:val="28"/>
          <w:szCs w:val="28"/>
        </w:rPr>
        <w:t>и Центральная города Сочи</w:t>
      </w:r>
      <w:r w:rsidRPr="00AD17F6">
        <w:rPr>
          <w:sz w:val="28"/>
          <w:szCs w:val="28"/>
        </w:rPr>
        <w:t xml:space="preserve"> обеспечить размещение информационных материалов, выполненных</w:t>
      </w:r>
      <w:r>
        <w:rPr>
          <w:sz w:val="28"/>
          <w:szCs w:val="28"/>
        </w:rPr>
        <w:t xml:space="preserve"> </w:t>
      </w:r>
      <w:r w:rsidRPr="00AD17F6">
        <w:rPr>
          <w:sz w:val="28"/>
          <w:szCs w:val="28"/>
        </w:rPr>
        <w:t>крупным шрифтом, и изготовление трафаретов</w:t>
      </w:r>
      <w:r>
        <w:rPr>
          <w:sz w:val="28"/>
          <w:szCs w:val="28"/>
        </w:rPr>
        <w:t xml:space="preserve"> </w:t>
      </w:r>
      <w:r w:rsidRPr="00AD17F6">
        <w:rPr>
          <w:sz w:val="28"/>
          <w:szCs w:val="28"/>
        </w:rPr>
        <w:t>на избирательных участках, указанных в пункте 1 настоящего решения.</w:t>
      </w:r>
    </w:p>
    <w:p w:rsidR="00AD17F6" w:rsidRPr="00AD17F6" w:rsidRDefault="00AD17F6" w:rsidP="00AD17F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D17F6">
        <w:rPr>
          <w:sz w:val="28"/>
          <w:szCs w:val="28"/>
        </w:rPr>
        <w:t>4. Направить настоящее решение в избирательную комиссию Краснодарского края</w:t>
      </w:r>
      <w:r>
        <w:rPr>
          <w:sz w:val="28"/>
          <w:szCs w:val="28"/>
        </w:rPr>
        <w:t xml:space="preserve"> и </w:t>
      </w:r>
      <w:r w:rsidRPr="00AD17F6">
        <w:rPr>
          <w:sz w:val="28"/>
          <w:szCs w:val="28"/>
        </w:rPr>
        <w:t xml:space="preserve"> территориальные избирательные комиссии Адлерская, </w:t>
      </w:r>
      <w:proofErr w:type="spellStart"/>
      <w:r w:rsidRPr="00AD17F6">
        <w:rPr>
          <w:sz w:val="28"/>
          <w:szCs w:val="28"/>
        </w:rPr>
        <w:t>Лазаревская</w:t>
      </w:r>
      <w:proofErr w:type="spellEnd"/>
      <w:r w:rsidRPr="00AD17F6">
        <w:rPr>
          <w:sz w:val="28"/>
          <w:szCs w:val="28"/>
        </w:rPr>
        <w:t xml:space="preserve">, </w:t>
      </w:r>
      <w:proofErr w:type="spellStart"/>
      <w:r w:rsidRPr="00AD17F6">
        <w:rPr>
          <w:sz w:val="28"/>
          <w:szCs w:val="28"/>
        </w:rPr>
        <w:t>Хостинская</w:t>
      </w:r>
      <w:proofErr w:type="spellEnd"/>
      <w:r w:rsidRPr="00AD17F6">
        <w:rPr>
          <w:sz w:val="28"/>
          <w:szCs w:val="28"/>
        </w:rPr>
        <w:t xml:space="preserve"> и Центральная </w:t>
      </w:r>
      <w:r>
        <w:rPr>
          <w:sz w:val="28"/>
          <w:szCs w:val="28"/>
        </w:rPr>
        <w:t xml:space="preserve"> города Сочи</w:t>
      </w:r>
      <w:r w:rsidRPr="00AD17F6">
        <w:rPr>
          <w:sz w:val="28"/>
          <w:szCs w:val="28"/>
        </w:rPr>
        <w:t>.</w:t>
      </w:r>
    </w:p>
    <w:p w:rsidR="00AD17F6" w:rsidRPr="00AD17F6" w:rsidRDefault="00AD17F6" w:rsidP="00AD17F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D17F6">
        <w:rPr>
          <w:sz w:val="28"/>
          <w:szCs w:val="28"/>
        </w:rPr>
        <w:t>5. </w:t>
      </w:r>
      <w:proofErr w:type="gramStart"/>
      <w:r w:rsidRPr="00AD17F6">
        <w:rPr>
          <w:sz w:val="28"/>
          <w:szCs w:val="28"/>
        </w:rPr>
        <w:t>Разместить</w:t>
      </w:r>
      <w:proofErr w:type="gramEnd"/>
      <w:r w:rsidRPr="00AD17F6">
        <w:rPr>
          <w:sz w:val="28"/>
          <w:szCs w:val="28"/>
        </w:rPr>
        <w:t xml:space="preserve"> настоящее решение на </w:t>
      </w:r>
      <w:r>
        <w:rPr>
          <w:sz w:val="28"/>
          <w:szCs w:val="28"/>
        </w:rPr>
        <w:t xml:space="preserve">официальном </w:t>
      </w:r>
      <w:r w:rsidRPr="00AD17F6">
        <w:rPr>
          <w:sz w:val="28"/>
          <w:szCs w:val="28"/>
        </w:rPr>
        <w:t>сайте избирательной комиссии муниципального образования город</w:t>
      </w:r>
      <w:r>
        <w:rPr>
          <w:sz w:val="28"/>
          <w:szCs w:val="28"/>
        </w:rPr>
        <w:t>-курорт Сочи</w:t>
      </w:r>
      <w:r w:rsidRPr="00AD17F6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</w:t>
      </w:r>
      <w:r w:rsidRPr="00AD17F6">
        <w:rPr>
          <w:sz w:val="28"/>
          <w:szCs w:val="28"/>
        </w:rPr>
        <w:t>.</w:t>
      </w:r>
    </w:p>
    <w:p w:rsidR="00AD17F6" w:rsidRPr="00AD17F6" w:rsidRDefault="00AD17F6" w:rsidP="00AD17F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D17F6">
        <w:rPr>
          <w:sz w:val="28"/>
          <w:szCs w:val="28"/>
        </w:rPr>
        <w:t>6. </w:t>
      </w:r>
      <w:proofErr w:type="gramStart"/>
      <w:r w:rsidRPr="00AD17F6">
        <w:rPr>
          <w:sz w:val="28"/>
          <w:szCs w:val="28"/>
        </w:rPr>
        <w:t>Контроль за</w:t>
      </w:r>
      <w:proofErr w:type="gramEnd"/>
      <w:r w:rsidRPr="00AD17F6">
        <w:rPr>
          <w:sz w:val="28"/>
          <w:szCs w:val="28"/>
        </w:rPr>
        <w:t xml:space="preserve"> выполнением пунктов 4 и 5</w:t>
      </w:r>
      <w:r>
        <w:rPr>
          <w:sz w:val="28"/>
          <w:szCs w:val="28"/>
        </w:rPr>
        <w:t xml:space="preserve"> </w:t>
      </w:r>
      <w:r w:rsidRPr="00AD17F6">
        <w:rPr>
          <w:sz w:val="28"/>
          <w:szCs w:val="28"/>
        </w:rPr>
        <w:t>настоящего решения возложить на секретаря избирательной комиссии муниципального образования город</w:t>
      </w:r>
      <w:r>
        <w:rPr>
          <w:sz w:val="28"/>
          <w:szCs w:val="28"/>
        </w:rPr>
        <w:t>-курорт Сочи  Шевцеву Е.В</w:t>
      </w:r>
      <w:r w:rsidRPr="00AD17F6">
        <w:rPr>
          <w:sz w:val="28"/>
          <w:szCs w:val="28"/>
        </w:rPr>
        <w:t>.</w:t>
      </w:r>
    </w:p>
    <w:p w:rsidR="00AD17F6" w:rsidRPr="00AD17F6" w:rsidRDefault="00AD17F6" w:rsidP="00AD17F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D17F6">
        <w:rPr>
          <w:sz w:val="28"/>
          <w:szCs w:val="28"/>
        </w:rPr>
        <w:t>  </w:t>
      </w:r>
    </w:p>
    <w:p w:rsidR="009B33B5" w:rsidRPr="009B33B5" w:rsidRDefault="009B33B5" w:rsidP="009B3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33B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</w:p>
    <w:p w:rsidR="009B33B5" w:rsidRPr="009B33B5" w:rsidRDefault="009B33B5" w:rsidP="009B3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33B5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</w:t>
      </w:r>
      <w:r w:rsidRPr="009B33B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B33B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B33B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B33B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B33B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В.В. Ткачева</w:t>
      </w:r>
    </w:p>
    <w:p w:rsidR="009B33B5" w:rsidRPr="009B33B5" w:rsidRDefault="009B33B5" w:rsidP="009B33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33B5" w:rsidRPr="009B33B5" w:rsidRDefault="009B33B5" w:rsidP="009B3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33B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</w:t>
      </w:r>
      <w:r w:rsidRPr="009B33B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B33B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B33B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B33B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B33B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B33B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B33B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B97460" w:rsidRPr="00674D55" w:rsidRDefault="009B33B5" w:rsidP="0067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33B5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</w:t>
      </w:r>
      <w:r w:rsidRPr="009B33B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B33B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B33B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B33B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Е.В. Шевцева</w:t>
      </w:r>
      <w:bookmarkStart w:id="0" w:name="_GoBack"/>
      <w:bookmarkEnd w:id="0"/>
    </w:p>
    <w:p w:rsidR="00B97460" w:rsidRPr="00532B81" w:rsidRDefault="00B97460" w:rsidP="00B97460">
      <w:pPr>
        <w:spacing w:after="0" w:line="240" w:lineRule="auto"/>
        <w:ind w:left="4395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B97460" w:rsidRDefault="00B97460" w:rsidP="00B97460">
      <w:pPr>
        <w:spacing w:after="0" w:line="240" w:lineRule="auto"/>
        <w:ind w:left="4395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муниципального образования </w:t>
      </w:r>
    </w:p>
    <w:p w:rsidR="00B97460" w:rsidRPr="00532B81" w:rsidRDefault="00B97460" w:rsidP="00B97460">
      <w:pPr>
        <w:spacing w:after="0" w:line="240" w:lineRule="auto"/>
        <w:ind w:left="4395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Сочи</w:t>
      </w:r>
    </w:p>
    <w:p w:rsidR="00B97460" w:rsidRPr="00532B81" w:rsidRDefault="00B97460" w:rsidP="00B97460">
      <w:pPr>
        <w:spacing w:after="0" w:line="360" w:lineRule="auto"/>
        <w:ind w:left="4395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2020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89/</w:t>
      </w:r>
      <w:r w:rsidR="00D2138F">
        <w:rPr>
          <w:rFonts w:ascii="Times New Roman" w:eastAsia="Times New Roman" w:hAnsi="Times New Roman" w:cs="Times New Roman"/>
          <w:sz w:val="28"/>
          <w:szCs w:val="28"/>
          <w:lang w:eastAsia="ru-RU"/>
        </w:rPr>
        <w:t>509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</w:p>
    <w:p w:rsidR="00B97460" w:rsidRPr="00532B81" w:rsidRDefault="00B97460" w:rsidP="00B97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DF4" w:rsidRDefault="00642DF4" w:rsidP="00B9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Список </w:t>
      </w:r>
      <w:r w:rsidR="00B9746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избирательных участков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,</w:t>
      </w:r>
      <w:r w:rsidR="00B9746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на информационных стендах </w:t>
      </w:r>
      <w:r w:rsidR="00B97460" w:rsidRPr="00B9746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которых размещаются информационные материалы о зарегистрированных кандидатах, избирательных объединениях, выдвинувших зарегистрированные муниципальные списки кандидатов в депутаты Городского Собрания Сочи муниципального образования городской округ город-курорт Сочи Краснодарского края первого созыва, выполненные крупным шрифтом, и для которых изготавливаются специальные трафареты для самостоятельного заполнения бюллетеня избирателями, являющимися инвалидами </w:t>
      </w:r>
      <w:proofErr w:type="gramEnd"/>
    </w:p>
    <w:p w:rsidR="00B97460" w:rsidRDefault="00B97460" w:rsidP="00B9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9746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 зрению</w:t>
      </w:r>
    </w:p>
    <w:p w:rsidR="00642DF4" w:rsidRDefault="00642DF4" w:rsidP="00B9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326"/>
        <w:gridCol w:w="1984"/>
        <w:gridCol w:w="4287"/>
      </w:tblGrid>
      <w:tr w:rsidR="00642DF4" w:rsidRPr="00532B81" w:rsidTr="00D2138F">
        <w:trPr>
          <w:cantSplit/>
          <w:trHeight w:val="924"/>
          <w:tblHeader/>
          <w:jc w:val="center"/>
        </w:trPr>
        <w:tc>
          <w:tcPr>
            <w:tcW w:w="679" w:type="dxa"/>
            <w:vAlign w:val="center"/>
            <w:hideMark/>
          </w:tcPr>
          <w:p w:rsidR="00642DF4" w:rsidRPr="00D2138F" w:rsidRDefault="00642DF4" w:rsidP="000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642DF4" w:rsidRPr="00D2138F" w:rsidRDefault="00642DF4" w:rsidP="000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2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2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326" w:type="dxa"/>
            <w:vAlign w:val="center"/>
            <w:hideMark/>
          </w:tcPr>
          <w:p w:rsidR="00642DF4" w:rsidRPr="00D2138F" w:rsidRDefault="00642DF4" w:rsidP="000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13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комиссии</w:t>
            </w:r>
          </w:p>
        </w:tc>
        <w:tc>
          <w:tcPr>
            <w:tcW w:w="1984" w:type="dxa"/>
            <w:vAlign w:val="center"/>
          </w:tcPr>
          <w:p w:rsidR="00D2138F" w:rsidRPr="00D2138F" w:rsidRDefault="00D2138F" w:rsidP="00D2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13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  <w:p w:rsidR="00D2138F" w:rsidRPr="00D2138F" w:rsidRDefault="00D2138F" w:rsidP="00D2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13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избирательного</w:t>
            </w:r>
          </w:p>
          <w:p w:rsidR="00D2138F" w:rsidRPr="00D2138F" w:rsidRDefault="00D2138F" w:rsidP="00D2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13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участка,</w:t>
            </w:r>
          </w:p>
          <w:p w:rsidR="00D2138F" w:rsidRPr="00D2138F" w:rsidRDefault="00D2138F" w:rsidP="00D2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13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где размещаются </w:t>
            </w:r>
          </w:p>
          <w:p w:rsidR="00D2138F" w:rsidRPr="00D2138F" w:rsidRDefault="00D2138F" w:rsidP="00D2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13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материалы, </w:t>
            </w:r>
          </w:p>
          <w:p w:rsidR="00D2138F" w:rsidRPr="00D2138F" w:rsidRDefault="00D2138F" w:rsidP="00D2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13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выполненные </w:t>
            </w:r>
          </w:p>
          <w:p w:rsidR="00642DF4" w:rsidRPr="00D2138F" w:rsidRDefault="00D2138F" w:rsidP="00D2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13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крупным шрифтом</w:t>
            </w:r>
          </w:p>
        </w:tc>
        <w:tc>
          <w:tcPr>
            <w:tcW w:w="4287" w:type="dxa"/>
            <w:vAlign w:val="center"/>
          </w:tcPr>
          <w:p w:rsidR="00D2138F" w:rsidRPr="00D2138F" w:rsidRDefault="00D2138F" w:rsidP="00D2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13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  <w:p w:rsidR="00D2138F" w:rsidRPr="00D2138F" w:rsidRDefault="00D2138F" w:rsidP="00D2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13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избирательного</w:t>
            </w:r>
          </w:p>
          <w:p w:rsidR="00D2138F" w:rsidRPr="00D2138F" w:rsidRDefault="00D2138F" w:rsidP="00D2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13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участка, </w:t>
            </w:r>
          </w:p>
          <w:p w:rsidR="00D2138F" w:rsidRPr="00D2138F" w:rsidRDefault="00D2138F" w:rsidP="00D2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13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где применяются специальные </w:t>
            </w:r>
          </w:p>
          <w:p w:rsidR="00642DF4" w:rsidRPr="00D2138F" w:rsidRDefault="00D2138F" w:rsidP="00D2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13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трафареты</w:t>
            </w:r>
          </w:p>
        </w:tc>
      </w:tr>
      <w:tr w:rsidR="00D2138F" w:rsidRPr="00532B81" w:rsidTr="009B2AC5">
        <w:trPr>
          <w:cantSplit/>
          <w:trHeight w:val="924"/>
          <w:tblHeader/>
          <w:jc w:val="center"/>
        </w:trPr>
        <w:tc>
          <w:tcPr>
            <w:tcW w:w="679" w:type="dxa"/>
            <w:vAlign w:val="center"/>
          </w:tcPr>
          <w:p w:rsidR="00D2138F" w:rsidRPr="00532B81" w:rsidRDefault="00D2138F" w:rsidP="000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6" w:type="dxa"/>
            <w:vAlign w:val="center"/>
          </w:tcPr>
          <w:p w:rsidR="00D2138F" w:rsidRPr="00532B81" w:rsidRDefault="00D2138F" w:rsidP="0002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81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Территориальная избирательная комиссия Адлерская г. Сочи</w:t>
            </w:r>
          </w:p>
        </w:tc>
        <w:tc>
          <w:tcPr>
            <w:tcW w:w="1984" w:type="dxa"/>
          </w:tcPr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43-04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43-07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43-10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43-11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43-21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43-23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43-24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43-27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43-28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43-31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43-54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43-56</w:t>
            </w:r>
          </w:p>
        </w:tc>
        <w:tc>
          <w:tcPr>
            <w:tcW w:w="4287" w:type="dxa"/>
          </w:tcPr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43-04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43-07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43-10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43-11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43-21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43-23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43-24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43-27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43-28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43-31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43-54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43-56</w:t>
            </w:r>
          </w:p>
        </w:tc>
      </w:tr>
      <w:tr w:rsidR="00D2138F" w:rsidRPr="00532B81" w:rsidTr="00D2138F">
        <w:trPr>
          <w:cantSplit/>
          <w:trHeight w:val="924"/>
          <w:tblHeader/>
          <w:jc w:val="center"/>
        </w:trPr>
        <w:tc>
          <w:tcPr>
            <w:tcW w:w="679" w:type="dxa"/>
            <w:vAlign w:val="center"/>
          </w:tcPr>
          <w:p w:rsidR="00D2138F" w:rsidRPr="00532B81" w:rsidRDefault="00D2138F" w:rsidP="000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6" w:type="dxa"/>
            <w:vAlign w:val="center"/>
          </w:tcPr>
          <w:p w:rsidR="00D2138F" w:rsidRPr="00532B81" w:rsidRDefault="00D2138F" w:rsidP="0002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532B81">
              <w:rPr>
                <w:rFonts w:ascii="Times New Roman" w:hAnsi="Times New Roman" w:cs="Times New Roman"/>
                <w:bCs/>
                <w:sz w:val="28"/>
                <w:szCs w:val="28"/>
              </w:rPr>
              <w:t>Лазаревская</w:t>
            </w:r>
            <w:proofErr w:type="spellEnd"/>
            <w:r w:rsidRPr="00532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 Сочи</w:t>
            </w:r>
          </w:p>
        </w:tc>
        <w:tc>
          <w:tcPr>
            <w:tcW w:w="1984" w:type="dxa"/>
            <w:vAlign w:val="center"/>
          </w:tcPr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44-03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44-15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44-44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44-47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44-48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44-50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44-53</w:t>
            </w:r>
          </w:p>
          <w:p w:rsidR="00D2138F" w:rsidRPr="00532B81" w:rsidRDefault="00D2138F" w:rsidP="000262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44-58</w:t>
            </w:r>
          </w:p>
        </w:tc>
        <w:tc>
          <w:tcPr>
            <w:tcW w:w="4287" w:type="dxa"/>
            <w:vAlign w:val="center"/>
          </w:tcPr>
          <w:p w:rsidR="00D2138F" w:rsidRPr="00D2138F" w:rsidRDefault="00D2138F" w:rsidP="00D2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138F" w:rsidRPr="00532B81" w:rsidTr="002B6580">
        <w:trPr>
          <w:cantSplit/>
          <w:trHeight w:val="924"/>
          <w:tblHeader/>
          <w:jc w:val="center"/>
        </w:trPr>
        <w:tc>
          <w:tcPr>
            <w:tcW w:w="679" w:type="dxa"/>
            <w:vAlign w:val="center"/>
          </w:tcPr>
          <w:p w:rsidR="00D2138F" w:rsidRPr="00532B81" w:rsidRDefault="00D2138F" w:rsidP="000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26" w:type="dxa"/>
            <w:vAlign w:val="center"/>
          </w:tcPr>
          <w:p w:rsidR="00D2138F" w:rsidRPr="00532B81" w:rsidRDefault="00D2138F" w:rsidP="000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532B81">
              <w:rPr>
                <w:rFonts w:ascii="Times New Roman" w:hAnsi="Times New Roman" w:cs="Times New Roman"/>
                <w:bCs/>
                <w:sz w:val="28"/>
                <w:szCs w:val="28"/>
              </w:rPr>
              <w:t>Хостинская</w:t>
            </w:r>
            <w:proofErr w:type="spellEnd"/>
            <w:r w:rsidRPr="00532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 Сочи</w:t>
            </w:r>
          </w:p>
        </w:tc>
        <w:tc>
          <w:tcPr>
            <w:tcW w:w="1984" w:type="dxa"/>
          </w:tcPr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45-01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45-03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45-07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45-08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45-09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45-13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45-14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45-15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45-18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45-19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45-21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45-22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45-23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45-24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45-25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45-28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45-29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45-30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45-31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45-37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45-38</w:t>
            </w:r>
          </w:p>
        </w:tc>
        <w:tc>
          <w:tcPr>
            <w:tcW w:w="4287" w:type="dxa"/>
          </w:tcPr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45-01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45-03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45-07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45-08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45-09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45-13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45-14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45-15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45-18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45-19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45-21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45-22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45-23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45-24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45-25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45-28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45-29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45-30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45-31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45-37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45-38</w:t>
            </w:r>
          </w:p>
        </w:tc>
      </w:tr>
      <w:tr w:rsidR="00D2138F" w:rsidRPr="00532B81" w:rsidTr="002B6580">
        <w:trPr>
          <w:cantSplit/>
          <w:trHeight w:val="924"/>
          <w:tblHeader/>
          <w:jc w:val="center"/>
        </w:trPr>
        <w:tc>
          <w:tcPr>
            <w:tcW w:w="679" w:type="dxa"/>
            <w:vAlign w:val="center"/>
          </w:tcPr>
          <w:p w:rsidR="00D2138F" w:rsidRPr="00532B81" w:rsidRDefault="00D2138F" w:rsidP="000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26" w:type="dxa"/>
            <w:vAlign w:val="center"/>
          </w:tcPr>
          <w:p w:rsidR="00D2138F" w:rsidRPr="00532B81" w:rsidRDefault="00D2138F" w:rsidP="000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B81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Территориальная избирательная комиссия Центральная г. Сочи</w:t>
            </w:r>
          </w:p>
        </w:tc>
        <w:tc>
          <w:tcPr>
            <w:tcW w:w="1984" w:type="dxa"/>
          </w:tcPr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46-04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46-14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46-27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46-35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47-47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46-54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4287" w:type="dxa"/>
          </w:tcPr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46-04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46-14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46-27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46-35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47-47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46-54</w:t>
            </w:r>
          </w:p>
          <w:p w:rsidR="00D2138F" w:rsidRPr="00D2138F" w:rsidRDefault="00D2138F" w:rsidP="000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8F"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</w:tr>
    </w:tbl>
    <w:p w:rsidR="00642DF4" w:rsidRPr="00532B81" w:rsidRDefault="00642DF4" w:rsidP="00B9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sectPr w:rsidR="00642DF4" w:rsidRPr="0053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88E"/>
    <w:multiLevelType w:val="hybridMultilevel"/>
    <w:tmpl w:val="BA76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F6"/>
    <w:rsid w:val="003F369E"/>
    <w:rsid w:val="00642DF4"/>
    <w:rsid w:val="00674D55"/>
    <w:rsid w:val="009B33B5"/>
    <w:rsid w:val="00A91101"/>
    <w:rsid w:val="00AD17F6"/>
    <w:rsid w:val="00B97460"/>
    <w:rsid w:val="00BF47F2"/>
    <w:rsid w:val="00D2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7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2020-08-09T09:40:00Z</dcterms:created>
  <dcterms:modified xsi:type="dcterms:W3CDTF">2020-08-19T05:59:00Z</dcterms:modified>
</cp:coreProperties>
</file>